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F6" w:rsidRPr="00121614" w:rsidRDefault="00F84BF6" w:rsidP="00D3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к </w:t>
      </w:r>
      <w:r w:rsid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31EC8" w:rsidRP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</w:t>
      </w:r>
      <w:r w:rsid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31EC8" w:rsidRP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</w:t>
      </w:r>
      <w:r w:rsid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</w:t>
      </w:r>
      <w:r w:rsidR="00D31EC8" w:rsidRP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Зоновского сельсовета Куйбышевского района</w:t>
      </w:r>
      <w:r w:rsid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  <w:bookmarkStart w:id="0" w:name="_GoBack"/>
      <w:bookmarkEnd w:id="0"/>
      <w:r w:rsidR="00D31EC8" w:rsidRP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</w:t>
      </w:r>
      <w:r w:rsidR="003D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31EC8" w:rsidRP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3D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1EC8" w:rsidRP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1EC8" w:rsidRPr="00D3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плановых показателей развития экономики Зоновского сельсовета Куйбышевского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основные показатели прогноза социально-экономического развития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202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121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Стратегии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№ 474, ориентиров и приоритетов государственной экономической и социальной политики.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демографические параметры, рассчитанные в таблице «Целевые показатели прогноза социально-экономического развития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пересчитаны с учетом итогов всероссийской переписи населения 2010 года. Демографический прогноз учитывает реализацию 2 этапа программных мер по демографическому развитию Зоновского сельсовета Куйбышевского района на период до 2025 года.</w:t>
      </w:r>
    </w:p>
    <w:p w:rsidR="00F84BF6" w:rsidRPr="00121614" w:rsidRDefault="00F84BF6" w:rsidP="00F84BF6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достигнутого уровня социально-экономического развития Зоновского сельсовета Куйбышевского района Новосибирской области за период 201</w:t>
      </w:r>
      <w:r w:rsidR="003D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3D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F84BF6" w:rsidRPr="00121614" w:rsidRDefault="00F84BF6" w:rsidP="00F84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BF6" w:rsidRPr="00121614" w:rsidRDefault="00F84BF6" w:rsidP="00F84B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 период 201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экономику муниципального образования привлечено  </w:t>
      </w:r>
      <w:r w:rsidR="003D60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инвестиций в основной капитал.</w:t>
      </w: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84BF6" w:rsidRPr="00121614" w:rsidRDefault="00F84BF6" w:rsidP="00F84B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растениеводства находится в сильной зависимости от погодных условий. Производство продукции сельского хозяйства Зоновского сельсовета  в сопоставимых ценах в 201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% уровня 201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Объем валовой продукции сельского хозяйства в фактически действующих ценах в 201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с индексом производства 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201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84BF6" w:rsidRPr="00121614" w:rsidRDefault="00F84BF6" w:rsidP="00F84B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в 201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вырос до </w:t>
      </w:r>
      <w:r w:rsid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Отмечено небольшое увеличение потребительской активности населения, что оказало влияние на торговлю. </w:t>
      </w:r>
    </w:p>
    <w:p w:rsidR="00F84BF6" w:rsidRPr="00121614" w:rsidRDefault="00F84BF6" w:rsidP="00F84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BF6" w:rsidRPr="00121614" w:rsidRDefault="00F84BF6" w:rsidP="00F84B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614">
        <w:rPr>
          <w:rFonts w:ascii="Times New Roman" w:hAnsi="Times New Roman" w:cs="Times New Roman"/>
          <w:b/>
          <w:sz w:val="28"/>
          <w:szCs w:val="28"/>
        </w:rPr>
        <w:t>Оценка факторов и ограничений экономического роста Зоновского сельсовета Куйбышевского района Новосибирской области на среднесрочный период.</w:t>
      </w:r>
    </w:p>
    <w:p w:rsidR="00F84BF6" w:rsidRPr="00121614" w:rsidRDefault="00F84BF6" w:rsidP="00F84B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BF6" w:rsidRPr="00121614" w:rsidRDefault="00F84BF6" w:rsidP="00F84BF6">
      <w:pPr>
        <w:tabs>
          <w:tab w:val="left" w:pos="720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1614">
        <w:rPr>
          <w:rFonts w:ascii="Times New Roman" w:eastAsia="MS Mincho" w:hAnsi="Times New Roman" w:cs="Times New Roman"/>
          <w:sz w:val="28"/>
          <w:szCs w:val="28"/>
          <w:lang w:eastAsia="ru-RU"/>
        </w:rPr>
        <w:t>Тенденции мировой и российской экономики отражают внешние факторы.</w:t>
      </w: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6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Они обусловлены замедлением роста мировой экономики, ростом волатильности финансовых рынков, обесцениваем валют развивающихся рынков. Санкции со стороны Европейского Союза, США и ряда других стран, усиление конкуренции с иностранными поставщиками на внутреннем рынке в результате вступления России во Всемирную торговую </w:t>
      </w:r>
      <w:r w:rsidRPr="00121614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организацию, а также высокие проценты по кредитам оказывают негативное воздействие на развитие экономики Новосибирской области, а следовательно и Зоновского сельсовета.</w:t>
      </w: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614">
        <w:rPr>
          <w:rFonts w:ascii="Times New Roman" w:eastAsia="MS Mincho" w:hAnsi="Times New Roman" w:cs="Times New Roman"/>
          <w:sz w:val="28"/>
          <w:szCs w:val="28"/>
          <w:lang w:eastAsia="ru-RU"/>
        </w:rPr>
        <w:t>К основным факторам и ограничениям, сдерживающим социально-экономическое развитие Зоновского сельсовета в среднесрочном периоде, относятся:</w:t>
      </w:r>
    </w:p>
    <w:p w:rsidR="00F84BF6" w:rsidRPr="00121614" w:rsidRDefault="00F84BF6" w:rsidP="00F84BF6">
      <w:pPr>
        <w:tabs>
          <w:tab w:val="left" w:pos="720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1. Недостаток инвестиций. </w:t>
      </w:r>
    </w:p>
    <w:p w:rsidR="00F84BF6" w:rsidRPr="00121614" w:rsidRDefault="00F84BF6" w:rsidP="00F84BF6">
      <w:pPr>
        <w:tabs>
          <w:tab w:val="left" w:pos="720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На фоне усиливающейся конкуренции за привлечение финансовых ресурсов, а также с учетом высокой стоимости заемных средств для развития производств и освоения новой продукции, инвестиции выходят на первое место среди факторов, определяющих динамичное экономическое развитие экономики Зоновского сельсовета. Сильное физическое устаревание парка технологического оборудования  обуславливает необходимость дальнейшего стимулирования инвестиционного процесса и оптимизации структуры инвестиций.</w:t>
      </w:r>
    </w:p>
    <w:p w:rsidR="00F84BF6" w:rsidRPr="00121614" w:rsidRDefault="00F84BF6" w:rsidP="00F84BF6">
      <w:pPr>
        <w:numPr>
          <w:ilvl w:val="0"/>
          <w:numId w:val="2"/>
        </w:num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внедрения инновационных технологий.</w:t>
      </w: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производительность труда и дефицит высококвалифицированных кадров препятствуют активному внедрению новых конкурентоспособных технологий в производство. Также ограничивающим фактором является недостаточное развитие механизмов коммерциализации и трансфера новых технологий и разработок.</w:t>
      </w:r>
    </w:p>
    <w:p w:rsidR="00F84BF6" w:rsidRPr="00121614" w:rsidRDefault="00F84BF6" w:rsidP="00F84BF6">
      <w:pPr>
        <w:numPr>
          <w:ilvl w:val="0"/>
          <w:numId w:val="2"/>
        </w:num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конкуренции за человеческие ресурсы.                              Общемировая тенденция старения населения характерна и для Зоновского сельсовета. Учитывая сложившуюся половозрастную структуру, в прогнозном периоде будут увеличиваться доли категорий населения младше и старше трудоспособного возраста, что в свою очередь приведет к увеличению нагрузки на трудоспособное население.</w:t>
      </w: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структуры спроса и предложения на рынке труда также является фактором, ограничивающим ускоренное развитие экономики Зоновского сельсовета.</w:t>
      </w:r>
    </w:p>
    <w:p w:rsidR="00F84BF6" w:rsidRPr="00121614" w:rsidRDefault="00F84BF6" w:rsidP="00F84BF6">
      <w:pPr>
        <w:numPr>
          <w:ilvl w:val="0"/>
          <w:numId w:val="2"/>
        </w:num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Несбалансированность территориального развития.</w:t>
      </w: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экономика Зоновского сельсовета недостаточно диверсифицирована, не обеспечивается полный цикл переработки сельскохозяйственной продукции, не в полной мере используются современные инновационные технологии в сельском хозяйстве. </w:t>
      </w:r>
    </w:p>
    <w:p w:rsidR="00EE462F" w:rsidRPr="00EE462F" w:rsidRDefault="00F84BF6" w:rsidP="00EE46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развития инфраструктуры.</w:t>
      </w:r>
      <w:r w:rsidRPr="00EE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E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лабое развитие транспортной сети  и недостаточный уровень развития энергетической и инженерной инфраструктуры в также является сдерживающим фактором развития, отсутствие газификации жилищного фонда. </w:t>
      </w:r>
      <w:r w:rsidR="00EE462F" w:rsidRPr="00EE4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благосостояния населения. Сохраняется отставание размера средней заработной платы от среднерегионального и среднероссийского уровня. Уровень бедности в Зоновском сельсовете превышает среднерегиональный и среднероссийский уровень.</w:t>
      </w:r>
    </w:p>
    <w:p w:rsidR="00EE462F" w:rsidRPr="00EE462F" w:rsidRDefault="00EE462F" w:rsidP="00EE462F">
      <w:pPr>
        <w:pStyle w:val="a3"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плана реализации наказов избирателей депутатам Законодательного Собрания Новосибирской области 6 созыва на 2020 год </w:t>
      </w:r>
      <w:r w:rsidR="00F84BF6" w:rsidRPr="00EE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проведение капитального ремонта МКОУ Зоновской   ООШ. </w:t>
      </w:r>
      <w:r w:rsidRPr="00EE4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планируется произвести замену окон и ремонт кровли в школе (с. Зоново)</w:t>
      </w:r>
      <w:r w:rsidRPr="00EE462F">
        <w:t xml:space="preserve"> </w:t>
      </w:r>
      <w:r w:rsidRPr="00EE462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EE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2796,7 тыс. рублей. </w:t>
      </w:r>
    </w:p>
    <w:p w:rsidR="00137428" w:rsidRPr="00EE462F" w:rsidRDefault="00F84BF6" w:rsidP="00EE462F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социально-экономического развития Зоновского сельсовета Куйбышевского района Новосибирской области на 202</w:t>
      </w:r>
      <w:r w:rsidR="00137428"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137428"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37428"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137428" w:rsidRDefault="00137428" w:rsidP="00137428">
      <w:pPr>
        <w:tabs>
          <w:tab w:val="left" w:pos="72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428" w:rsidRPr="00137428" w:rsidRDefault="0058233E" w:rsidP="0013742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="00137428" w:rsidRPr="00137428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развитие человеческого капитала и социальной сферы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 численности населения Зоновского сельсовета Куйбышевского района Новосибирской области области</w:t>
      </w: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мер, направленных на улучшение положения семей с детьми, укрепление института семьи, повышение престижа материнства и отцовства, развитие и сохранение семейных ценностей;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оказанию медицинской помощи женщинам в период беременности и родов, их новорожденным детям, в частности сохранение репродуктивного здоровья населения;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здорового образа жизни у граждан, оказание содействия населению в обеспечении  доступной и качественной медицинской помощью, ориентированной на мировые стандарты</w:t>
      </w: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мотивации граждан, особенно детей и лиц трудоспособного возраста, к ведению здорового образа жизни, переходу на здоровое питание и к регулярным занятиям спортом;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профилактики заболеваний, предусматривающей увеличение охвата граждан профилактическими медицинскими осмотрами;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системы оказания медицинской помощи лицам старших возрастных групп во взаимодействии с организациями социального обслуживания, некоммерческими организациями, осуществляющими деятельность в сфере охраны здоровья граждан, социальными службами, добровольцами (волонтерами);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Обеспечение благополучия и высокого уровня жизни населения Зоновского сельсовета Куйбышевского района Новосибирской области</w:t>
      </w: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достигнутого соотношения между уровнем оплаты труда отдельных категорий работников бюджетной сферы и уровнем средней заработной платы в регионе;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повышения уровня реального размера заработной платы работников государственных и муниципальных учреждений;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 ведомственного контроля за своевременностью выплаты заработной платы работникам организаций;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Создание условий для максимальной реализации трудового потенциала, обеспечения эффективной занятости граждан</w:t>
      </w:r>
      <w:r w:rsidRPr="00137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137428" w:rsidRPr="00137428" w:rsidRDefault="00137428" w:rsidP="00137428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7428">
        <w:rPr>
          <w:rFonts w:ascii="Times New Roman" w:eastAsia="MS Mincho" w:hAnsi="Times New Roman" w:cs="Times New Roman"/>
          <w:sz w:val="28"/>
          <w:szCs w:val="28"/>
        </w:rPr>
        <w:t>обеспечение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MS Mincho" w:hAnsi="Times New Roman" w:cs="Times New Roman"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</w:t>
      </w: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совершенствование системы содействия занятости населения через создание новых эффективных рабочих мест, расширение самозанятости и предпринимательства, использование гибких форм занятости;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привлечения и адаптации в Зоновском сельсовете Куйбышевского района Новосибирской области высококвалифицированных, профессиональных кадров в соответствии с текущими и перспективными потребностями экономики; 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137428" w:rsidRPr="00137428" w:rsidRDefault="00137428" w:rsidP="00137428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содействия гражданам в получении государственных гарантий в области содействия занятости населения, социальной поддержки граждан в период их вынужденной безработицы.</w:t>
      </w:r>
    </w:p>
    <w:p w:rsidR="00137428" w:rsidRPr="00137428" w:rsidRDefault="00137428" w:rsidP="001374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b/>
          <w:sz w:val="28"/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</w:t>
      </w:r>
      <w:r w:rsidRPr="001374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7428" w:rsidRPr="00137428" w:rsidRDefault="00137428" w:rsidP="00137428">
      <w:pPr>
        <w:widowControl w:val="0"/>
        <w:tabs>
          <w:tab w:val="left" w:pos="9355"/>
          <w:tab w:val="left" w:pos="992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развитие и поддержка одаренных детей и учащейся молодежи, создание и развитие региональной сети муниципальных ресурсных центров по работе с одаренными обучающимися, интегрированных с региональным центром выявления, поддержки и развития способностей и талантов у детей и молодежи;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условий для развития нравственной разносторонней личности, имеющей возможности для самореализации</w:t>
      </w: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совершенствование условий для формирования у населения потребности в культурных ценностях и реализации творческого потенциала, вовлечения населения в культурную жизнь региона;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обеспечение формирования гармоничной и комфортной культурной среды и модернизация инфраструктуры в сфере культуры;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формирование и продвижение устойчивого бренда, отражающего представление о Новосибирской области как о крупнейшем культурном центре азиатской части России;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обеспечение развития сферы культуры профессиональными кадрами;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создание условий для обеспечения сохранности и популяризации историко-культурного наследия народов, населяющих Новосибирскую область;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разработка и реализация новой модели государственной культурной политики, обеспечивающей эффективное межведомственное взаимодействие, активное вовлечение населения, общественных организаций и коммерческого сектора в формирование культурного пространства;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населения Зоновского сельсовета Куйбышевского района Новосибирской области к регулярным занятиям физической культурой и спортом и ведению здорового образа жизни;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сети современной инфраструктуры физической культуры и спорта в Зоновском сельсовете Куйбышевского района Новосибирской области;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обеспечение развития и реализации культурного, нравственного, интеллектуального и творческого потенциала молодежи на территории Зоновского сельсовета Куйбышевского района Новосибирской области;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повышение эффективности системы патриотического воспитания граждан;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содействие развитию добровольческой и благотворительной деятельности;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содействие созданию и развитию инфраструктуры для осуществления молодежной политики на территории Зоновского сельсовета Куйбышевского района Новосибирской области;</w:t>
      </w:r>
    </w:p>
    <w:p w:rsidR="00137428" w:rsidRPr="00137428" w:rsidRDefault="00137428" w:rsidP="001374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обеспечение развития профессиональных компетенций специалистов, осуществляющих работу с молодежью;</w:t>
      </w:r>
    </w:p>
    <w:p w:rsidR="00137428" w:rsidRPr="00137428" w:rsidRDefault="00137428" w:rsidP="001374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Зоновского сельсовета Куйбышевского района Новосибирской области через расширение участия негосударственных организаций в реализации приоритетных социально значимых проектов и программ;</w:t>
      </w:r>
    </w:p>
    <w:p w:rsidR="00137428" w:rsidRPr="00137428" w:rsidRDefault="00137428" w:rsidP="001374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создание условий для укрепления и сохранения межнациональных отношений;</w:t>
      </w:r>
    </w:p>
    <w:p w:rsidR="00137428" w:rsidRPr="00137428" w:rsidRDefault="00137428" w:rsidP="001374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укрепление российской гражданской идентичности населения сельсовета на основе духовно-нравственных и культурных ценностей народов Российской Федерации.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</w:t>
      </w: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традиционных семейных ценностей; повышение качества и доступности социальных услуг для семей с детьми, нуждающихся в социальной помощи;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развитие адресной системы социального обслуживания и сопровождения детей с особенностями здоровья и семей, их воспитывающих;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обслуживания; создание условий для активного долголетия; 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Стимулирование развития комплексного жилищного строительства, формирование рынка доступного и комфортного жилья на территории Новосибирской области</w:t>
      </w: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массового строительства стандартного жилья, в том числе за счет внедрения новых технологических решений, снижения себестоимости строительства;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вовлечения в жилищное строительство неэффективно используемых земельных участков всех форм собственности;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адресной поддержки разных категорий и объединений граждан при строительстве и приобретении жилья;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внедрению новых современных, энергоэффективных и ресурсосберегающих технологий в производство строительных материалов, используемых в жилищном строительстве;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проведение расселения граждан из аварийного жилищного фонда и проведение капитального ремонта жилищного фонда;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обязательств.</w:t>
      </w:r>
    </w:p>
    <w:p w:rsidR="00137428" w:rsidRPr="00137428" w:rsidRDefault="0058233E" w:rsidP="0013742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="00137428" w:rsidRPr="00137428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развитие конкурентоспособной экономики с высоким уровнем предпринимательской активности и конкуренции.</w:t>
      </w:r>
    </w:p>
    <w:p w:rsidR="00137428" w:rsidRPr="00137428" w:rsidRDefault="00137428" w:rsidP="00137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b/>
          <w:sz w:val="28"/>
          <w:szCs w:val="28"/>
        </w:rPr>
        <w:t>Обеспечение прорывного экономического развития на базе важнейших конкурентных преимуществ: знаний, технологий, компетенций</w:t>
      </w:r>
      <w:r w:rsidRPr="001374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развитие Новосибирской области (в том числе и Зоновского сельсовета) в качестве пилотного региона по реализации </w:t>
      </w:r>
      <w:hyperlink r:id="rId7" w:history="1">
        <w:r w:rsidRPr="00137428">
          <w:rPr>
            <w:rFonts w:ascii="Times New Roman" w:eastAsia="Calibri" w:hAnsi="Times New Roman" w:cs="Times New Roman"/>
            <w:sz w:val="28"/>
            <w:szCs w:val="28"/>
          </w:rPr>
          <w:t>Стратегии</w:t>
        </w:r>
      </w:hyperlink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 научно-</w:t>
      </w:r>
      <w:r w:rsidRPr="00137428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технологического развития России, утвержденной Указом Президента Российской Федерации от 01.12.2016 № 642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содействие созданию высокопроизводительных рабочих мест, повышению производительности труда и внедрению инструментов бережливого производства;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упрощение доступа инвесторов к земельным ресурсам;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создание условий для интеграции научных исследований и разработок в реальный сектор экономики, в том числе с применением эффективных налоговых преференций организациям, внедряющим инновационные разработки;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деятельности, поддержка быстрорастущих компаний;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содействие повышению энергобезопасности и энергоэффективности в экономике и социальной сфере;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содействие модернизации сельского хозяйства, на основе внедрения современного высокотехнологического оборудования и перспективных технологий; 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кадрового потенциала в сельском хозяйстве;</w:t>
      </w:r>
    </w:p>
    <w:p w:rsidR="00137428" w:rsidRPr="00137428" w:rsidRDefault="00137428" w:rsidP="00137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428" w:rsidRPr="00137428" w:rsidRDefault="0058233E" w:rsidP="0013742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3.3.</w:t>
      </w:r>
      <w:r w:rsidR="00137428" w:rsidRPr="00137428"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создание современной и безопасной среды для жизни;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b/>
          <w:sz w:val="28"/>
          <w:szCs w:val="28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</w:t>
      </w:r>
      <w:r w:rsidRPr="001374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 в Зоновском сельсовете  Куйбышевского района Новосибирской области, направленное на снижение негативного воздействия отходов производства и потребления на окружающую среду, с участием регионального оператора.</w:t>
      </w:r>
      <w:r w:rsidRPr="00137428">
        <w:rPr>
          <w:rFonts w:ascii="Calibri" w:eastAsia="Calibri" w:hAnsi="Calibri" w:cs="Times New Roman"/>
        </w:rPr>
        <w:t xml:space="preserve">                                                                                                          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Обеспечение безопасности дорожного движения;           Необходимо отремонтировать дорогу по ул. Набережная в с. Зоново протяженностью 2454 метра, для чего будет подготовлен проект капитального ремонта за счет средств местного бюджета.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b/>
          <w:sz w:val="28"/>
          <w:szCs w:val="28"/>
        </w:rPr>
        <w:t>Содействие становлению Новосибирской области как центра Сибирской конурбации на основе развития Новосибирской агломерации с учетом сбалансированного, гармоничного пространственного развития региона с высоким уровнем социального, инфраструктурного развития сельских территорий</w:t>
      </w:r>
      <w:r w:rsidRPr="0013742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lastRenderedPageBreak/>
        <w:t>диверсификация сельской экономики и создание условий для комфортного проживания населения, привлечения кадров на сельские территории;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428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428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строительству объектов инженерной, коммунальной, дорожной и общественной инфраструктуры, в том числе на территориях массовой жилой застройки, территориях интенсивного инвестиционного развития;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 </w:t>
      </w:r>
    </w:p>
    <w:p w:rsidR="00137428" w:rsidRPr="00137428" w:rsidRDefault="00137428" w:rsidP="00137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создание условий для безопасного проживания граждан на территории региона путем снижения вероятности реализации угроз криминального, террористического, природного, техногенного и иного характера;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развитие сельхозкооперации, создание условий для роста доходов жителей сельских территорий, в том числе за счет создания и развития малых форм хозяйствования на селе, системы организованного закупа сельскохозяйственной продукции.</w:t>
      </w:r>
    </w:p>
    <w:p w:rsidR="00137428" w:rsidRPr="00137428" w:rsidRDefault="00137428" w:rsidP="001374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428" w:rsidRPr="00137428" w:rsidRDefault="0058233E" w:rsidP="0013742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3.4.</w:t>
      </w:r>
      <w:r w:rsidR="00137428" w:rsidRPr="00137428">
        <w:rPr>
          <w:rFonts w:ascii="Times New Roman" w:eastAsia="Calibri" w:hAnsi="Times New Roman" w:cs="Times New Roman"/>
          <w:b/>
          <w:sz w:val="28"/>
          <w:szCs w:val="28"/>
        </w:rPr>
        <w:t xml:space="preserve"> совершенствование государственного и муниципального управления процессами социально-экономического развития Зоновского сельсовета Куйбышевского района Новосибирской области в целях обеспечения устойчивого развития экономики и социальной стабильности:</w:t>
      </w:r>
    </w:p>
    <w:p w:rsidR="00137428" w:rsidRPr="00137428" w:rsidRDefault="00137428" w:rsidP="00137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428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мер по обеспечению поддержки экономики Зоновского сельсовета Куйбышевского района Новосибирской области для преодоления последствий распространения новой коронавирусной инфекции (</w:t>
      </w:r>
      <w:r w:rsidRPr="0013742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COVID</w:t>
      </w:r>
      <w:r w:rsidRPr="00137428">
        <w:rPr>
          <w:rFonts w:ascii="Times New Roman" w:eastAsia="Calibri" w:hAnsi="Times New Roman" w:cs="Times New Roman"/>
          <w:color w:val="000000"/>
          <w:sz w:val="28"/>
          <w:szCs w:val="28"/>
        </w:rPr>
        <w:t>-19);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повышение качества и доступности предоставления муниципальных услуг;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содействие созданию эффективного механизма стимулирования инновационных разработок и увеличения спроса на них;</w:t>
      </w:r>
    </w:p>
    <w:p w:rsidR="00137428" w:rsidRPr="00137428" w:rsidRDefault="00137428" w:rsidP="0013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 xml:space="preserve">улучшение состояния инвестиционного климата, </w:t>
      </w:r>
      <w:r w:rsidRPr="0013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привлекательного для внутренних и внешних инвесторов, обеспечивающего рост инвестиционной активности хозяйствующих субъектов и способствующего ускорению темпов социально-экономического развития муниципального образования</w:t>
      </w:r>
      <w:r w:rsidRPr="0013742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37428" w:rsidRPr="00137428" w:rsidRDefault="00137428" w:rsidP="00137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национальных проектов, которые охватывают наиболее значимые для населения сферы жизни.</w:t>
      </w:r>
    </w:p>
    <w:p w:rsidR="00137428" w:rsidRPr="00137428" w:rsidRDefault="00137428" w:rsidP="00137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428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инвестиционных процессов на муниципальном уровне за счет развития механизмов стимулирования частных инвестиций, развития муниципально-частного партнерства;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деятельности в сфере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налогового потенциала и уровня собственных доходов бюджета Зоновского сельсовета Куйбышевского района Новосибирской области;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собираемости налогов и снижение уровня недоимки;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долгосрочной сбалансированности и устойчивости бюджетной системы, выполнение всех принятых, в первую очередь социально значимых обязательств;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эффективности управления бюджетными средствами;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межбюджетных отношений, укрепление самостоятельности муниципальных бюджетов;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механизма налоговых расходов как одного из элементов финансового обеспечения муниципальных программ Зоновского сельсовета Куйбышевского района Новосибирской области, во взаимосвязи с конечным результатом их исполнения, в целях стимулирования экономического роста, поддержки социально незащищенных слоев населения, стимулирования отдельных видов экономической активности;</w:t>
      </w:r>
    </w:p>
    <w:p w:rsidR="00137428" w:rsidRPr="00137428" w:rsidRDefault="00137428" w:rsidP="0013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 областными  органами власти, государственными институтами развития, коммерческими структурами в целях привлечения средств областного бюджета и внебюджетных источников на реализацию перспективных инфраструктурных, социальных, инновационных, природоохранных и иных проектов, в том числе в рамках государственных программ Новосибирской области;</w:t>
      </w:r>
    </w:p>
    <w:p w:rsidR="00137428" w:rsidRPr="00137428" w:rsidRDefault="00137428" w:rsidP="00137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428">
        <w:rPr>
          <w:rFonts w:ascii="Times New Roman" w:eastAsia="Calibri" w:hAnsi="Times New Roman" w:cs="Times New Roman"/>
          <w:sz w:val="28"/>
          <w:szCs w:val="28"/>
        </w:rPr>
        <w:t>совершенствование институтов местного самоуправления для обеспечения их эффективной деятельности как необходимого условия полноценного социально-экономического развития Зоновского сельсовета Куйбышевского района Новосибирской области.</w:t>
      </w:r>
    </w:p>
    <w:p w:rsidR="00137428" w:rsidRDefault="00137428" w:rsidP="00137428">
      <w:pPr>
        <w:tabs>
          <w:tab w:val="left" w:pos="72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BF6" w:rsidRPr="00281CD3" w:rsidRDefault="00F84BF6" w:rsidP="00137428">
      <w:pPr>
        <w:tabs>
          <w:tab w:val="left" w:pos="72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84BF6" w:rsidRPr="00281CD3" w:rsidRDefault="00F84BF6" w:rsidP="00F84BF6">
      <w:pPr>
        <w:tabs>
          <w:tab w:val="left" w:pos="72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F84BF6" w:rsidRPr="00281CD3" w:rsidRDefault="00F84BF6" w:rsidP="00F84B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F6" w:rsidRPr="00281CD3" w:rsidRDefault="00F84BF6" w:rsidP="00F84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BF6" w:rsidRPr="00267027" w:rsidRDefault="00F84BF6" w:rsidP="00EE462F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027">
        <w:rPr>
          <w:rFonts w:ascii="Times New Roman" w:eastAsia="Calibri" w:hAnsi="Times New Roman" w:cs="Times New Roman"/>
          <w:b/>
          <w:sz w:val="28"/>
          <w:szCs w:val="28"/>
        </w:rPr>
        <w:t>Целевые показатели социально-экономического развития Зоновского сельсовета Куйбышевского района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7027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B37C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67027">
        <w:rPr>
          <w:rFonts w:ascii="Times New Roman" w:eastAsia="Calibri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B37C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67027">
        <w:rPr>
          <w:rFonts w:ascii="Times New Roman" w:eastAsia="Calibri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B37CF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267027">
        <w:rPr>
          <w:rFonts w:ascii="Times New Roman" w:eastAsia="Calibri" w:hAnsi="Times New Roman" w:cs="Times New Roman"/>
          <w:b/>
          <w:sz w:val="28"/>
          <w:szCs w:val="28"/>
        </w:rPr>
        <w:t>годов</w:t>
      </w:r>
    </w:p>
    <w:p w:rsidR="00F84BF6" w:rsidRPr="00EE462F" w:rsidRDefault="00F84BF6" w:rsidP="00EE462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Демографическое развитие 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Население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 сельсовета Куйбышевского района , в настоящее время немного уменьшается. По итогам Всероссийской переписи населения – численность населения Зоновского сельсовета Куйбышевского района уменьшилась  на 1 человека и на 1 января 20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5B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409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Тенденция демографической ситуации в Зоновском сельсовете связана с низким уровнем рождаемости, ростом преждевременной смертности, падением средней продолжительности жизни. В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рождаемость  составила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Смертность в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коэффициент смертности на протяжении ряда последних лет остается высокий, что является одной из основных причин сокращения  населения Зоновского сельсовета Куйбышевского района. 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смертности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Зоновском сельсовете Куйбышевском районе по итогам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увеличился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16,79 </w:t>
      </w:r>
      <w:r w:rsidRPr="00D9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1000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2017 году- 4,75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2017 год умерло всего 2 человека)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коэффициента .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структура населения будет определяться фактором замещения поколений. Естественная убыль населения на территории не всегда компенсируется миграционным приростом, что вероятнее, будет иметь место и в ближайшие годы, однако в меньших размерах. Основная миграция населения связана с оттоком молодежи.</w:t>
      </w:r>
    </w:p>
    <w:p w:rsidR="00F84BF6" w:rsidRPr="00121614" w:rsidRDefault="00F84BF6" w:rsidP="00F84BF6">
      <w:pPr>
        <w:spacing w:after="12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младенческой смертности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(число умерших детей до 1 года на 1000 родившихся) в Зоновском сельсовете Куйбышевском района на протяжении ряда лет равен нулю. В 20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показатель младенческой смертности ожидается равным нулю. С 2010 года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материнская смертность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сельсовете не регистрировалась. В 20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текущий период материнской смертности не было. В дальнейшем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гг показатель материнской смертности планируется на уровне нулевого значения.</w:t>
      </w:r>
    </w:p>
    <w:p w:rsidR="00F84BF6" w:rsidRPr="00121614" w:rsidRDefault="00F84BF6" w:rsidP="00F84BF6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растет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охват детей учреждениями дополнительного образования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общему числу учащихся. В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F84BF6" w:rsidRPr="00EE462F" w:rsidRDefault="00F84BF6" w:rsidP="00EE462F">
      <w:pPr>
        <w:pStyle w:val="a3"/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сельского хозяйства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производства сельскохозяйственной продукции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категориями хозяйств на 1 января 20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или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прошлого года в действующих ценах. </w:t>
      </w:r>
    </w:p>
    <w:p w:rsidR="00F84BF6" w:rsidRPr="00121614" w:rsidRDefault="00F84BF6" w:rsidP="00F84BF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объем продукции сельского хозяйства в хозяйствах всех категорий должны соответствовать  заданным темпам роста сельского хозяйства.</w:t>
      </w:r>
    </w:p>
    <w:p w:rsidR="00F84BF6" w:rsidRPr="00121614" w:rsidRDefault="00F84BF6" w:rsidP="00EE462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Инвестиционная деятельность</w:t>
      </w:r>
    </w:p>
    <w:p w:rsidR="00F84BF6" w:rsidRPr="00121614" w:rsidRDefault="00F84BF6" w:rsidP="00F84B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капитал за счет всех источников финансирования в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руб., что к соответствующему периоду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действующих ценах –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53,7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%,.  Стабильная работа предприятий  села в течение 20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обеспечит рост инвестиций от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в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в 202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строительно-монтажных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за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0 млн. рублей.  В перспективе ввод жилья за счет всех источников финансирования не планируется.</w:t>
      </w:r>
    </w:p>
    <w:p w:rsidR="00F84BF6" w:rsidRPr="00121614" w:rsidRDefault="00F84BF6" w:rsidP="00EE462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перевезенных грузов автомобильным транспортом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сельсовета (с учетом технологических процессов в растениеводстве)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тонн, что составляет 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103,5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объему соответствующего периода прошлого года.  При  условии стабильной работы предприятий поселения в 20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B37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 ожидается умеренный рост объемов перевезенных грузов автомобильным транспортом. В целом по территории Зоновского сельсовета Куйбышевского района будет перевезено в пределах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AC09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 в 201</w:t>
      </w:r>
      <w:r w:rsidR="00AC09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 в 202</w:t>
      </w:r>
      <w:r w:rsidR="00AC09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Перевезено пассажиров автомобильным транспортом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Специализированным транспортным предприятием ОАО «Каинсктранс» перевезено в 201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6,7 тыс. человек. На территории сельсовета индивидуальные предприниматели не осуществляют перевозку пассажиров Значительного роста общего объема перевозок пассажиров в ближайшие годы не ожидается с учетом численности населения села и незначительного роста доходов населения, и останется  в пределах 6,7 тыс. человек в год.</w:t>
      </w:r>
    </w:p>
    <w:p w:rsidR="00F84BF6" w:rsidRPr="00121614" w:rsidRDefault="00F84BF6" w:rsidP="00EE462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платные услуги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розничного товарооборота, включая общественное питание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Рост розничного товарооборота в действующих ценах обусловлен, главным образом, увеличением цен на товары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в 20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изменение этого показателя до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Розничный товарооборот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2020 года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увеличиваться и достигнет к 202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млн. руб. </w:t>
      </w:r>
    </w:p>
    <w:p w:rsidR="00F84BF6" w:rsidRPr="00121614" w:rsidRDefault="00F84BF6" w:rsidP="00F84BF6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платных услуг населению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в действующих ценах. В течение 20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объем оказанных платных услуг по прогнозной оценке будут расти  . Уровень доходов населения не позволяет резко увеличивать темпы роста данных показателей.</w:t>
      </w:r>
    </w:p>
    <w:p w:rsidR="00F84BF6" w:rsidRPr="00121614" w:rsidRDefault="00F84BF6" w:rsidP="00EE462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труда</w:t>
      </w:r>
    </w:p>
    <w:p w:rsidR="00F84BF6" w:rsidRPr="00121614" w:rsidRDefault="00F84BF6" w:rsidP="00F84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безработных граждан, зарегистрированных в центре занятости населения, нет. 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регистрируемой безработицы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0%. </w:t>
      </w:r>
    </w:p>
    <w:p w:rsidR="00F84BF6" w:rsidRPr="00121614" w:rsidRDefault="00F84BF6" w:rsidP="00F84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Занятого населения в экономике Зоновского сельсовета Куйбышевского района на 1 января 20</w:t>
      </w:r>
      <w:r w:rsidR="00B40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Большая  часть занятого населения трудится в реальном секторе экономики поселения , в бюджетных организациях, часть населения имеют доход от приусадебных хозяйств. Прогнозируется на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численность занятых в экономике в пределах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 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F84BF6" w:rsidRPr="00121614" w:rsidRDefault="00F84BF6" w:rsidP="00F84B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численности занятых на малых предприятиях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индивидуальных предпринимателей в общей численности занятых в экономике в 20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F84BF6" w:rsidRPr="00121614" w:rsidRDefault="00F84BF6" w:rsidP="00F84B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Удельный вес продукции, произведенных малыми предприятиями и  индивидуальными предпринимателями, в общем объеме выпуска продукции за 201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Изменение данного показателя за 20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ожидается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84BF6" w:rsidRPr="00121614" w:rsidRDefault="00F84BF6" w:rsidP="00F84BF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Среднемесячная заработная плата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полному кругу предприятий  за 201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17187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Заработная плата будет увеличиваться в пределах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4-7</w:t>
      </w:r>
      <w:r w:rsidRPr="00121614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( ежегодно).</w:t>
      </w:r>
    </w:p>
    <w:p w:rsidR="00F84BF6" w:rsidRPr="00121614" w:rsidRDefault="00F84BF6" w:rsidP="00F84BF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обеспеченности налоговыми и неналоговыми</w:t>
      </w:r>
      <w:r w:rsidRPr="0048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доходами консолидированного бюджета, рассчитанный на 1 жителя поселения, в 201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1524</w:t>
      </w:r>
      <w:r w:rsidRPr="0048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20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ожидается увеличение до 1</w:t>
      </w:r>
      <w:r w:rsidR="00B40666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58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E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84BF6" w:rsidRPr="00121614" w:rsidRDefault="00F84BF6" w:rsidP="00F84BF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F6" w:rsidRDefault="00F84BF6" w:rsidP="00F84BF6"/>
    <w:p w:rsidR="00F84BF6" w:rsidRDefault="00F84BF6" w:rsidP="00F84BF6">
      <w:pPr>
        <w:rPr>
          <w:rFonts w:ascii="Times New Roman" w:hAnsi="Times New Roman" w:cs="Times New Roman"/>
          <w:sz w:val="28"/>
          <w:szCs w:val="28"/>
        </w:rPr>
      </w:pPr>
      <w:r w:rsidRPr="00BB663A">
        <w:rPr>
          <w:rFonts w:ascii="Times New Roman" w:hAnsi="Times New Roman" w:cs="Times New Roman"/>
          <w:sz w:val="28"/>
          <w:szCs w:val="28"/>
        </w:rPr>
        <w:t xml:space="preserve">Глава Зоновского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663A">
        <w:rPr>
          <w:rFonts w:ascii="Times New Roman" w:hAnsi="Times New Roman" w:cs="Times New Roman"/>
          <w:sz w:val="28"/>
          <w:szCs w:val="28"/>
        </w:rPr>
        <w:t xml:space="preserve">         Е.А.Панасенко</w:t>
      </w: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F84BF6" w:rsidRPr="00D75724" w:rsidRDefault="00F84BF6" w:rsidP="00F84BF6">
      <w:pPr>
        <w:rPr>
          <w:rFonts w:ascii="Times New Roman" w:hAnsi="Times New Roman" w:cs="Times New Roman"/>
          <w:sz w:val="28"/>
          <w:szCs w:val="28"/>
        </w:rPr>
      </w:pPr>
    </w:p>
    <w:p w:rsidR="00674CA1" w:rsidRDefault="00674CA1"/>
    <w:sectPr w:rsidR="006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64C"/>
    <w:multiLevelType w:val="multilevel"/>
    <w:tmpl w:val="299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3" w:hanging="720"/>
      </w:pPr>
    </w:lvl>
    <w:lvl w:ilvl="2">
      <w:start w:val="1"/>
      <w:numFmt w:val="decimal"/>
      <w:isLgl/>
      <w:lvlText w:val="%1.%2.%3."/>
      <w:lvlJc w:val="left"/>
      <w:pPr>
        <w:ind w:left="1566" w:hanging="720"/>
      </w:pPr>
    </w:lvl>
    <w:lvl w:ilvl="3">
      <w:start w:val="1"/>
      <w:numFmt w:val="decimal"/>
      <w:isLgl/>
      <w:lvlText w:val="%1.%2.%3.%4."/>
      <w:lvlJc w:val="left"/>
      <w:pPr>
        <w:ind w:left="2169" w:hanging="1080"/>
      </w:pPr>
    </w:lvl>
    <w:lvl w:ilvl="4">
      <w:start w:val="1"/>
      <w:numFmt w:val="decimal"/>
      <w:isLgl/>
      <w:lvlText w:val="%1.%2.%3.%4.%5."/>
      <w:lvlJc w:val="left"/>
      <w:pPr>
        <w:ind w:left="2412" w:hanging="1080"/>
      </w:pPr>
    </w:lvl>
    <w:lvl w:ilvl="5">
      <w:start w:val="1"/>
      <w:numFmt w:val="decimal"/>
      <w:isLgl/>
      <w:lvlText w:val="%1.%2.%3.%4.%5.%6."/>
      <w:lvlJc w:val="left"/>
      <w:pPr>
        <w:ind w:left="3015" w:hanging="1440"/>
      </w:pPr>
    </w:lvl>
    <w:lvl w:ilvl="6">
      <w:start w:val="1"/>
      <w:numFmt w:val="decimal"/>
      <w:isLgl/>
      <w:lvlText w:val="%1.%2.%3.%4.%5.%6.%7."/>
      <w:lvlJc w:val="left"/>
      <w:pPr>
        <w:ind w:left="3618" w:hanging="1800"/>
      </w:p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</w:lvl>
    <w:lvl w:ilvl="8">
      <w:start w:val="1"/>
      <w:numFmt w:val="decimal"/>
      <w:isLgl/>
      <w:lvlText w:val="%1.%2.%3.%4.%5.%6.%7.%8.%9."/>
      <w:lvlJc w:val="left"/>
      <w:pPr>
        <w:ind w:left="4464" w:hanging="2160"/>
      </w:pPr>
    </w:lvl>
  </w:abstractNum>
  <w:abstractNum w:abstractNumId="1">
    <w:nsid w:val="09F70A67"/>
    <w:multiLevelType w:val="multilevel"/>
    <w:tmpl w:val="601221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2171DCD"/>
    <w:multiLevelType w:val="hybridMultilevel"/>
    <w:tmpl w:val="E0942E14"/>
    <w:lvl w:ilvl="0" w:tplc="AB705E8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642ED"/>
    <w:multiLevelType w:val="hybridMultilevel"/>
    <w:tmpl w:val="7DBC1B90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EA"/>
    <w:rsid w:val="00137428"/>
    <w:rsid w:val="003D6061"/>
    <w:rsid w:val="0058233E"/>
    <w:rsid w:val="005B37CF"/>
    <w:rsid w:val="005C68EA"/>
    <w:rsid w:val="00674CA1"/>
    <w:rsid w:val="00AC09CC"/>
    <w:rsid w:val="00B40666"/>
    <w:rsid w:val="00D31EC8"/>
    <w:rsid w:val="00EE462F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A7B547D902252D4E86F7553B3CABD31BCA00A229EC8BB4F19350B222D3C37ABB0013D21D0A18713DB4F832D553E0D4BD9E18BFF2293C73c3A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5CB4-4972-499D-BE67-A2170EE3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2019-07-16T09:26:00Z</dcterms:created>
  <dcterms:modified xsi:type="dcterms:W3CDTF">2020-07-16T01:55:00Z</dcterms:modified>
</cp:coreProperties>
</file>