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358" w:rsidRPr="007272D6" w:rsidRDefault="00E67358" w:rsidP="007272D6">
      <w:pPr>
        <w:spacing w:after="0" w:line="240" w:lineRule="auto"/>
        <w:jc w:val="center"/>
        <w:rPr>
          <w:rFonts w:ascii="Tahoma" w:hAnsi="Tahoma" w:cs="Tahoma"/>
          <w:color w:val="454141"/>
          <w:sz w:val="20"/>
          <w:szCs w:val="20"/>
          <w:lang w:eastAsia="ru-RU"/>
        </w:rPr>
      </w:pPr>
      <w:r w:rsidRPr="007272D6">
        <w:rPr>
          <w:rFonts w:ascii="Tahoma" w:hAnsi="Tahoma" w:cs="Tahoma"/>
          <w:color w:val="454141"/>
          <w:sz w:val="20"/>
          <w:szCs w:val="20"/>
          <w:lang w:eastAsia="ru-RU"/>
        </w:rPr>
        <w:t> </w:t>
      </w:r>
    </w:p>
    <w:p w:rsidR="00E67358" w:rsidRPr="00B6473A" w:rsidRDefault="00E67358" w:rsidP="00027277">
      <w:pPr>
        <w:pStyle w:val="Heading1"/>
        <w:jc w:val="center"/>
        <w:rPr>
          <w:sz w:val="28"/>
          <w:szCs w:val="28"/>
        </w:rPr>
      </w:pPr>
      <w:r w:rsidRPr="00B6473A">
        <w:rPr>
          <w:rFonts w:ascii="Times New Roman" w:hAnsi="Times New Roman"/>
          <w:sz w:val="28"/>
          <w:szCs w:val="28"/>
        </w:rPr>
        <w:t>АМ</w:t>
      </w:r>
      <w:r w:rsidRPr="00B6473A">
        <w:rPr>
          <w:sz w:val="28"/>
          <w:szCs w:val="28"/>
        </w:rPr>
        <w:t>ИНИСТРАЦИЯ ЗОНОВСКОГО СЕЛЬСОВЕТА</w:t>
      </w:r>
    </w:p>
    <w:p w:rsidR="00E67358" w:rsidRPr="00B6473A" w:rsidRDefault="00E67358" w:rsidP="00027277">
      <w:pPr>
        <w:pStyle w:val="Heading1"/>
        <w:jc w:val="center"/>
        <w:rPr>
          <w:sz w:val="28"/>
          <w:szCs w:val="28"/>
        </w:rPr>
      </w:pPr>
      <w:r w:rsidRPr="00B6473A">
        <w:rPr>
          <w:sz w:val="28"/>
          <w:szCs w:val="28"/>
        </w:rPr>
        <w:t>КУЙБЫШЕВСКОГО РАЙОНА</w:t>
      </w:r>
    </w:p>
    <w:p w:rsidR="00E67358" w:rsidRPr="00B6473A" w:rsidRDefault="00E67358" w:rsidP="00027277">
      <w:pPr>
        <w:pStyle w:val="Heading1"/>
        <w:jc w:val="center"/>
        <w:rPr>
          <w:sz w:val="28"/>
          <w:szCs w:val="28"/>
        </w:rPr>
      </w:pPr>
      <w:r w:rsidRPr="00B6473A">
        <w:rPr>
          <w:sz w:val="28"/>
          <w:szCs w:val="28"/>
        </w:rPr>
        <w:t>НОВОСИБИРСКОЙ ОБЛАСТИ</w:t>
      </w:r>
    </w:p>
    <w:p w:rsidR="00E67358" w:rsidRDefault="00E67358" w:rsidP="00027277">
      <w:pPr>
        <w:rPr>
          <w:b/>
          <w:sz w:val="24"/>
          <w:szCs w:val="24"/>
        </w:rPr>
      </w:pPr>
    </w:p>
    <w:p w:rsidR="00E67358" w:rsidRDefault="00E67358" w:rsidP="00027277">
      <w:pPr>
        <w:pStyle w:val="Heading2"/>
        <w:jc w:val="center"/>
        <w:rPr>
          <w:rFonts w:ascii="Times New Roman" w:hAnsi="Times New Roman"/>
          <w:i w:val="0"/>
        </w:rPr>
      </w:pPr>
      <w:r>
        <w:rPr>
          <w:rFonts w:ascii="Times New Roman" w:hAnsi="Times New Roman"/>
          <w:i w:val="0"/>
        </w:rPr>
        <w:t>ПОСТАНОВЛЕНИЕ</w:t>
      </w:r>
    </w:p>
    <w:p w:rsidR="00E67358" w:rsidRDefault="00E67358" w:rsidP="00027277">
      <w:pPr>
        <w:jc w:val="center"/>
        <w:rPr>
          <w:rFonts w:ascii="Times New Roman" w:hAnsi="Times New Roman"/>
        </w:rPr>
      </w:pPr>
      <w:r>
        <w:t>с. Зоново</w:t>
      </w:r>
    </w:p>
    <w:p w:rsidR="00E67358" w:rsidRDefault="00E67358" w:rsidP="00027277">
      <w:pPr>
        <w:jc w:val="center"/>
      </w:pPr>
    </w:p>
    <w:p w:rsidR="00E67358" w:rsidRDefault="00E67358" w:rsidP="00027277">
      <w:pPr>
        <w:jc w:val="center"/>
      </w:pPr>
      <w:r>
        <w:t>01.03.2013         № 8</w:t>
      </w:r>
    </w:p>
    <w:p w:rsidR="00E67358" w:rsidRDefault="00E67358" w:rsidP="007272D6">
      <w:pPr>
        <w:spacing w:before="100" w:beforeAutospacing="1" w:after="100" w:afterAutospacing="1" w:line="240" w:lineRule="auto"/>
        <w:jc w:val="center"/>
        <w:rPr>
          <w:rFonts w:ascii="Tahoma" w:hAnsi="Tahoma" w:cs="Tahoma"/>
          <w:color w:val="454141"/>
          <w:sz w:val="20"/>
          <w:szCs w:val="20"/>
          <w:lang w:eastAsia="ru-RU"/>
        </w:rPr>
      </w:pPr>
    </w:p>
    <w:p w:rsidR="00E67358" w:rsidRPr="007272D6" w:rsidRDefault="00E67358" w:rsidP="007272D6">
      <w:pPr>
        <w:spacing w:before="100" w:beforeAutospacing="1" w:after="100" w:afterAutospacing="1" w:line="240" w:lineRule="auto"/>
        <w:jc w:val="center"/>
        <w:rPr>
          <w:rFonts w:ascii="Tahoma" w:hAnsi="Tahoma" w:cs="Tahoma"/>
          <w:color w:val="454141"/>
          <w:sz w:val="20"/>
          <w:szCs w:val="20"/>
          <w:lang w:eastAsia="ru-RU"/>
        </w:rPr>
      </w:pPr>
      <w:r w:rsidRPr="007272D6">
        <w:rPr>
          <w:rFonts w:ascii="Tahoma" w:hAnsi="Tahoma" w:cs="Tahoma"/>
          <w:b/>
          <w:bCs/>
          <w:color w:val="454141"/>
          <w:sz w:val="20"/>
          <w:szCs w:val="20"/>
          <w:lang w:eastAsia="ru-RU"/>
        </w:rPr>
        <w:t xml:space="preserve">Об утверждении административного регламента осуществления </w:t>
      </w:r>
    </w:p>
    <w:p w:rsidR="00E67358" w:rsidRPr="007272D6" w:rsidRDefault="00E67358" w:rsidP="007272D6">
      <w:pPr>
        <w:spacing w:before="100" w:beforeAutospacing="1" w:after="100" w:afterAutospacing="1" w:line="240" w:lineRule="auto"/>
        <w:jc w:val="center"/>
        <w:rPr>
          <w:rFonts w:ascii="Tahoma" w:hAnsi="Tahoma" w:cs="Tahoma"/>
          <w:color w:val="454141"/>
          <w:sz w:val="20"/>
          <w:szCs w:val="20"/>
          <w:lang w:eastAsia="ru-RU"/>
        </w:rPr>
      </w:pPr>
      <w:r w:rsidRPr="007272D6">
        <w:rPr>
          <w:rFonts w:ascii="Tahoma" w:hAnsi="Tahoma" w:cs="Tahoma"/>
          <w:b/>
          <w:bCs/>
          <w:color w:val="454141"/>
          <w:sz w:val="20"/>
          <w:szCs w:val="20"/>
          <w:lang w:eastAsia="ru-RU"/>
        </w:rPr>
        <w:t>муниципального контроля за проведением муниципальных лотерей</w:t>
      </w:r>
    </w:p>
    <w:p w:rsidR="00E67358" w:rsidRPr="007272D6" w:rsidRDefault="00E67358" w:rsidP="007272D6">
      <w:pPr>
        <w:spacing w:before="100" w:beforeAutospacing="1" w:after="100" w:afterAutospacing="1" w:line="240" w:lineRule="auto"/>
        <w:jc w:val="center"/>
        <w:rPr>
          <w:rFonts w:ascii="Tahoma" w:hAnsi="Tahoma" w:cs="Tahoma"/>
          <w:color w:val="454141"/>
          <w:sz w:val="20"/>
          <w:szCs w:val="20"/>
          <w:lang w:eastAsia="ru-RU"/>
        </w:rPr>
      </w:pPr>
      <w:r w:rsidRPr="007272D6">
        <w:rPr>
          <w:rFonts w:ascii="Tahoma" w:hAnsi="Tahoma" w:cs="Tahoma"/>
          <w:b/>
          <w:bCs/>
          <w:color w:val="454141"/>
          <w:sz w:val="20"/>
          <w:szCs w:val="20"/>
          <w:lang w:eastAsia="ru-RU"/>
        </w:rPr>
        <w:t xml:space="preserve"> на территории </w:t>
      </w:r>
      <w:r>
        <w:rPr>
          <w:rFonts w:ascii="Tahoma" w:hAnsi="Tahoma" w:cs="Tahoma"/>
          <w:b/>
          <w:bCs/>
          <w:color w:val="454141"/>
          <w:sz w:val="20"/>
          <w:szCs w:val="20"/>
          <w:lang w:eastAsia="ru-RU"/>
        </w:rPr>
        <w:t>Зоновского сельсовета Куйбышевского района Новосибирской области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В соответствии с </w:t>
      </w:r>
      <w:hyperlink r:id="rId4" w:history="1">
        <w:r w:rsidRPr="007272D6">
          <w:rPr>
            <w:rFonts w:ascii="Tahoma" w:hAnsi="Tahoma" w:cs="Tahoma"/>
            <w:color w:val="5F5F5F"/>
            <w:sz w:val="20"/>
            <w:szCs w:val="20"/>
            <w:u w:val="single"/>
            <w:lang w:eastAsia="ru-RU"/>
          </w:rPr>
          <w:t>Федеральным законом</w:t>
        </w:r>
      </w:hyperlink>
      <w:r w:rsidRPr="007272D6">
        <w:rPr>
          <w:rFonts w:ascii="Tahoma" w:hAnsi="Tahoma" w:cs="Tahoma"/>
          <w:color w:val="454141"/>
          <w:sz w:val="20"/>
          <w:szCs w:val="20"/>
          <w:lang w:eastAsia="ru-RU"/>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5" w:history="1">
        <w:r w:rsidRPr="007272D6">
          <w:rPr>
            <w:rFonts w:ascii="Tahoma" w:hAnsi="Tahoma" w:cs="Tahoma"/>
            <w:color w:val="5F5F5F"/>
            <w:sz w:val="20"/>
            <w:szCs w:val="20"/>
            <w:u w:val="single"/>
            <w:lang w:eastAsia="ru-RU"/>
          </w:rPr>
          <w:t>Федеральным законом</w:t>
        </w:r>
      </w:hyperlink>
      <w:r w:rsidRPr="007272D6">
        <w:rPr>
          <w:rFonts w:ascii="Tahoma" w:hAnsi="Tahoma" w:cs="Tahoma"/>
          <w:color w:val="454141"/>
          <w:sz w:val="20"/>
          <w:szCs w:val="20"/>
          <w:lang w:eastAsia="ru-RU"/>
        </w:rPr>
        <w:t xml:space="preserve"> от 11.11.2003 № 138-Ф3 "О лотереях", Администрация </w:t>
      </w:r>
      <w:r>
        <w:rPr>
          <w:rFonts w:ascii="Tahoma" w:hAnsi="Tahoma" w:cs="Tahoma"/>
          <w:color w:val="454141"/>
          <w:sz w:val="20"/>
          <w:szCs w:val="20"/>
          <w:lang w:eastAsia="ru-RU"/>
        </w:rPr>
        <w:t>Зоновского сельсовета Куйбышевского района Новосибирской области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b/>
          <w:bCs/>
          <w:color w:val="454141"/>
          <w:sz w:val="20"/>
          <w:szCs w:val="20"/>
          <w:lang w:eastAsia="ru-RU"/>
        </w:rPr>
        <w:t>п о с т а н о в л я е т:</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1. Утвердить административный регламент осуществления муниципального контроля за проведением муниципальных лотерей на территории </w:t>
      </w:r>
      <w:r>
        <w:rPr>
          <w:rFonts w:ascii="Tahoma" w:hAnsi="Tahoma" w:cs="Tahoma"/>
          <w:color w:val="454141"/>
          <w:sz w:val="20"/>
          <w:szCs w:val="20"/>
          <w:lang w:eastAsia="ru-RU"/>
        </w:rPr>
        <w:t>Зоновского сельсовета Куйбышевского района Новосибирской области</w:t>
      </w:r>
      <w:r w:rsidRPr="007272D6">
        <w:rPr>
          <w:rFonts w:ascii="Tahoma" w:hAnsi="Tahoma" w:cs="Tahoma"/>
          <w:color w:val="454141"/>
          <w:sz w:val="20"/>
          <w:szCs w:val="20"/>
          <w:lang w:eastAsia="ru-RU"/>
        </w:rPr>
        <w:t xml:space="preserve"> (приложение).</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2. Настоящее постановление опубликовать в </w:t>
      </w:r>
      <w:r>
        <w:rPr>
          <w:rFonts w:ascii="Tahoma" w:hAnsi="Tahoma" w:cs="Tahoma"/>
          <w:color w:val="454141"/>
          <w:sz w:val="20"/>
          <w:szCs w:val="20"/>
          <w:lang w:eastAsia="ru-RU"/>
        </w:rPr>
        <w:t>бюллетене органов местного самоуправления Зоновского сельсовета.</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3. Контроль за исполнением настоящего постановления </w:t>
      </w:r>
      <w:r>
        <w:rPr>
          <w:rFonts w:ascii="Tahoma" w:hAnsi="Tahoma" w:cs="Tahoma"/>
          <w:color w:val="454141"/>
          <w:sz w:val="20"/>
          <w:szCs w:val="20"/>
          <w:lang w:eastAsia="ru-RU"/>
        </w:rPr>
        <w:t>оставляю за собой</w:t>
      </w:r>
      <w:r w:rsidRPr="007272D6">
        <w:rPr>
          <w:rFonts w:ascii="Tahoma" w:hAnsi="Tahoma" w:cs="Tahoma"/>
          <w:color w:val="454141"/>
          <w:sz w:val="20"/>
          <w:szCs w:val="20"/>
          <w:lang w:eastAsia="ru-RU"/>
        </w:rPr>
        <w:t>.</w:t>
      </w:r>
    </w:p>
    <w:p w:rsidR="00E67358" w:rsidRDefault="00E67358" w:rsidP="00850C1B">
      <w:pPr>
        <w:spacing w:before="100" w:beforeAutospacing="1" w:after="100" w:afterAutospacing="1" w:line="240" w:lineRule="auto"/>
        <w:rPr>
          <w:rFonts w:ascii="Tahoma" w:hAnsi="Tahoma" w:cs="Tahoma"/>
          <w:color w:val="454141"/>
          <w:sz w:val="20"/>
          <w:szCs w:val="20"/>
          <w:lang w:eastAsia="ru-RU"/>
        </w:rPr>
      </w:pPr>
      <w:r>
        <w:rPr>
          <w:rFonts w:ascii="Tahoma" w:hAnsi="Tahoma" w:cs="Tahoma"/>
          <w:color w:val="454141"/>
          <w:sz w:val="20"/>
          <w:szCs w:val="20"/>
          <w:lang w:eastAsia="ru-RU"/>
        </w:rPr>
        <w:t xml:space="preserve">Глава Зоновского сельсовета </w:t>
      </w:r>
      <w:r w:rsidRPr="007272D6">
        <w:rPr>
          <w:rFonts w:ascii="Tahoma" w:hAnsi="Tahoma" w:cs="Tahoma"/>
          <w:color w:val="454141"/>
          <w:sz w:val="20"/>
          <w:szCs w:val="20"/>
          <w:lang w:eastAsia="ru-RU"/>
        </w:rPr>
        <w:t xml:space="preserve">                                                       </w:t>
      </w:r>
      <w:r>
        <w:rPr>
          <w:rFonts w:ascii="Tahoma" w:hAnsi="Tahoma" w:cs="Tahoma"/>
          <w:color w:val="454141"/>
          <w:sz w:val="20"/>
          <w:szCs w:val="20"/>
          <w:lang w:eastAsia="ru-RU"/>
        </w:rPr>
        <w:t>В.Н. Зонов</w:t>
      </w:r>
    </w:p>
    <w:p w:rsidR="00E67358" w:rsidRDefault="00E67358" w:rsidP="007272D6">
      <w:pPr>
        <w:spacing w:before="100" w:beforeAutospacing="1" w:after="100" w:afterAutospacing="1" w:line="240" w:lineRule="auto"/>
        <w:jc w:val="right"/>
        <w:rPr>
          <w:rFonts w:ascii="Tahoma" w:hAnsi="Tahoma" w:cs="Tahoma"/>
          <w:color w:val="454141"/>
          <w:sz w:val="20"/>
          <w:szCs w:val="20"/>
          <w:lang w:eastAsia="ru-RU"/>
        </w:rPr>
      </w:pPr>
    </w:p>
    <w:p w:rsidR="00E67358" w:rsidRDefault="00E67358" w:rsidP="007272D6">
      <w:pPr>
        <w:spacing w:before="100" w:beforeAutospacing="1" w:after="100" w:afterAutospacing="1" w:line="240" w:lineRule="auto"/>
        <w:jc w:val="right"/>
        <w:rPr>
          <w:rFonts w:ascii="Tahoma" w:hAnsi="Tahoma" w:cs="Tahoma"/>
          <w:color w:val="454141"/>
          <w:sz w:val="20"/>
          <w:szCs w:val="20"/>
          <w:lang w:eastAsia="ru-RU"/>
        </w:rPr>
      </w:pPr>
    </w:p>
    <w:p w:rsidR="00E67358" w:rsidRDefault="00E67358" w:rsidP="007272D6">
      <w:pPr>
        <w:spacing w:before="100" w:beforeAutospacing="1" w:after="100" w:afterAutospacing="1" w:line="240" w:lineRule="auto"/>
        <w:jc w:val="right"/>
        <w:rPr>
          <w:rFonts w:ascii="Tahoma" w:hAnsi="Tahoma" w:cs="Tahoma"/>
          <w:color w:val="454141"/>
          <w:sz w:val="20"/>
          <w:szCs w:val="20"/>
          <w:lang w:eastAsia="ru-RU"/>
        </w:rPr>
      </w:pPr>
    </w:p>
    <w:p w:rsidR="00E67358" w:rsidRDefault="00E67358" w:rsidP="007272D6">
      <w:pPr>
        <w:spacing w:before="100" w:beforeAutospacing="1" w:after="100" w:afterAutospacing="1" w:line="240" w:lineRule="auto"/>
        <w:jc w:val="right"/>
        <w:rPr>
          <w:rFonts w:ascii="Tahoma" w:hAnsi="Tahoma" w:cs="Tahoma"/>
          <w:color w:val="454141"/>
          <w:sz w:val="20"/>
          <w:szCs w:val="20"/>
          <w:lang w:eastAsia="ru-RU"/>
        </w:rPr>
      </w:pPr>
    </w:p>
    <w:p w:rsidR="00E67358" w:rsidRDefault="00E67358" w:rsidP="007272D6">
      <w:pPr>
        <w:spacing w:before="100" w:beforeAutospacing="1" w:after="100" w:afterAutospacing="1" w:line="240" w:lineRule="auto"/>
        <w:jc w:val="right"/>
        <w:rPr>
          <w:rFonts w:ascii="Tahoma" w:hAnsi="Tahoma" w:cs="Tahoma"/>
          <w:color w:val="454141"/>
          <w:sz w:val="20"/>
          <w:szCs w:val="20"/>
          <w:lang w:eastAsia="ru-RU"/>
        </w:rPr>
      </w:pPr>
    </w:p>
    <w:p w:rsidR="00E67358" w:rsidRDefault="00E67358" w:rsidP="007272D6">
      <w:pPr>
        <w:spacing w:before="100" w:beforeAutospacing="1" w:after="100" w:afterAutospacing="1" w:line="240" w:lineRule="auto"/>
        <w:jc w:val="right"/>
        <w:rPr>
          <w:rFonts w:ascii="Tahoma" w:hAnsi="Tahoma" w:cs="Tahoma"/>
          <w:color w:val="454141"/>
          <w:sz w:val="20"/>
          <w:szCs w:val="20"/>
          <w:lang w:eastAsia="ru-RU"/>
        </w:rPr>
      </w:pPr>
    </w:p>
    <w:p w:rsidR="00E67358" w:rsidRPr="007272D6" w:rsidRDefault="00E67358" w:rsidP="007272D6">
      <w:pPr>
        <w:spacing w:before="100" w:beforeAutospacing="1" w:after="100" w:afterAutospacing="1" w:line="240" w:lineRule="auto"/>
        <w:jc w:val="right"/>
        <w:rPr>
          <w:rFonts w:ascii="Tahoma" w:hAnsi="Tahoma" w:cs="Tahoma"/>
          <w:color w:val="454141"/>
          <w:sz w:val="20"/>
          <w:szCs w:val="20"/>
          <w:lang w:eastAsia="ru-RU"/>
        </w:rPr>
      </w:pPr>
      <w:r w:rsidRPr="007272D6">
        <w:rPr>
          <w:rFonts w:ascii="Tahoma" w:hAnsi="Tahoma" w:cs="Tahoma"/>
          <w:color w:val="454141"/>
          <w:sz w:val="20"/>
          <w:szCs w:val="20"/>
          <w:lang w:eastAsia="ru-RU"/>
        </w:rPr>
        <w:t>УТВЕРЖД</w:t>
      </w:r>
      <w:r>
        <w:rPr>
          <w:rFonts w:ascii="Tahoma" w:hAnsi="Tahoma" w:cs="Tahoma"/>
          <w:color w:val="454141"/>
          <w:sz w:val="20"/>
          <w:szCs w:val="20"/>
          <w:lang w:eastAsia="ru-RU"/>
        </w:rPr>
        <w:t>Ё</w:t>
      </w:r>
      <w:r w:rsidRPr="007272D6">
        <w:rPr>
          <w:rFonts w:ascii="Tahoma" w:hAnsi="Tahoma" w:cs="Tahoma"/>
          <w:color w:val="454141"/>
          <w:sz w:val="20"/>
          <w:szCs w:val="20"/>
          <w:lang w:eastAsia="ru-RU"/>
        </w:rPr>
        <w:t>Н</w:t>
      </w:r>
    </w:p>
    <w:p w:rsidR="00E67358" w:rsidRPr="007272D6" w:rsidRDefault="00E67358" w:rsidP="007272D6">
      <w:pPr>
        <w:spacing w:before="100" w:beforeAutospacing="1" w:after="100" w:afterAutospacing="1" w:line="240" w:lineRule="auto"/>
        <w:jc w:val="right"/>
        <w:rPr>
          <w:rFonts w:ascii="Tahoma" w:hAnsi="Tahoma" w:cs="Tahoma"/>
          <w:color w:val="454141"/>
          <w:sz w:val="20"/>
          <w:szCs w:val="20"/>
          <w:lang w:eastAsia="ru-RU"/>
        </w:rPr>
      </w:pPr>
      <w:r w:rsidRPr="007272D6">
        <w:rPr>
          <w:rFonts w:ascii="Tahoma" w:hAnsi="Tahoma" w:cs="Tahoma"/>
          <w:color w:val="454141"/>
          <w:sz w:val="20"/>
          <w:szCs w:val="20"/>
          <w:lang w:eastAsia="ru-RU"/>
        </w:rPr>
        <w:t>постановлением Администрации</w:t>
      </w:r>
    </w:p>
    <w:p w:rsidR="00E67358" w:rsidRDefault="00E67358" w:rsidP="007272D6">
      <w:pPr>
        <w:spacing w:before="100" w:beforeAutospacing="1" w:after="100" w:afterAutospacing="1" w:line="240" w:lineRule="auto"/>
        <w:jc w:val="right"/>
        <w:rPr>
          <w:rFonts w:ascii="Tahoma" w:hAnsi="Tahoma" w:cs="Tahoma"/>
          <w:color w:val="454141"/>
          <w:sz w:val="20"/>
          <w:szCs w:val="20"/>
          <w:lang w:eastAsia="ru-RU"/>
        </w:rPr>
      </w:pPr>
      <w:r>
        <w:rPr>
          <w:rFonts w:ascii="Tahoma" w:hAnsi="Tahoma" w:cs="Tahoma"/>
          <w:color w:val="454141"/>
          <w:sz w:val="20"/>
          <w:szCs w:val="20"/>
          <w:lang w:eastAsia="ru-RU"/>
        </w:rPr>
        <w:t xml:space="preserve">Зоновского сельсовета Куйбышевского </w:t>
      </w:r>
    </w:p>
    <w:p w:rsidR="00E67358" w:rsidRDefault="00E67358" w:rsidP="007272D6">
      <w:pPr>
        <w:spacing w:before="100" w:beforeAutospacing="1" w:after="100" w:afterAutospacing="1" w:line="240" w:lineRule="auto"/>
        <w:jc w:val="right"/>
        <w:rPr>
          <w:rFonts w:ascii="Tahoma" w:hAnsi="Tahoma" w:cs="Tahoma"/>
          <w:color w:val="454141"/>
          <w:sz w:val="20"/>
          <w:szCs w:val="20"/>
          <w:lang w:eastAsia="ru-RU"/>
        </w:rPr>
      </w:pPr>
      <w:r>
        <w:rPr>
          <w:rFonts w:ascii="Tahoma" w:hAnsi="Tahoma" w:cs="Tahoma"/>
          <w:color w:val="454141"/>
          <w:sz w:val="20"/>
          <w:szCs w:val="20"/>
          <w:lang w:eastAsia="ru-RU"/>
        </w:rPr>
        <w:t>района Новосибирской области</w:t>
      </w:r>
      <w:r w:rsidRPr="007272D6">
        <w:rPr>
          <w:rFonts w:ascii="Tahoma" w:hAnsi="Tahoma" w:cs="Tahoma"/>
          <w:color w:val="454141"/>
          <w:sz w:val="20"/>
          <w:szCs w:val="20"/>
          <w:lang w:eastAsia="ru-RU"/>
        </w:rPr>
        <w:t xml:space="preserve"> </w:t>
      </w:r>
    </w:p>
    <w:p w:rsidR="00E67358" w:rsidRPr="007272D6" w:rsidRDefault="00E67358" w:rsidP="007272D6">
      <w:pPr>
        <w:spacing w:before="100" w:beforeAutospacing="1" w:after="100" w:afterAutospacing="1" w:line="240" w:lineRule="auto"/>
        <w:jc w:val="right"/>
        <w:rPr>
          <w:rFonts w:ascii="Tahoma" w:hAnsi="Tahoma" w:cs="Tahoma"/>
          <w:color w:val="454141"/>
          <w:sz w:val="20"/>
          <w:szCs w:val="20"/>
          <w:lang w:eastAsia="ru-RU"/>
        </w:rPr>
      </w:pPr>
      <w:r w:rsidRPr="007272D6">
        <w:rPr>
          <w:rFonts w:ascii="Tahoma" w:hAnsi="Tahoma" w:cs="Tahoma"/>
          <w:color w:val="454141"/>
          <w:sz w:val="20"/>
          <w:szCs w:val="20"/>
          <w:lang w:eastAsia="ru-RU"/>
        </w:rPr>
        <w:t>от  </w:t>
      </w:r>
      <w:r>
        <w:rPr>
          <w:rFonts w:ascii="Tahoma" w:hAnsi="Tahoma" w:cs="Tahoma"/>
          <w:color w:val="454141"/>
          <w:sz w:val="20"/>
          <w:szCs w:val="20"/>
          <w:lang w:eastAsia="ru-RU"/>
        </w:rPr>
        <w:t>01.03</w:t>
      </w:r>
      <w:bookmarkStart w:id="0" w:name="_GoBack"/>
      <w:bookmarkEnd w:id="0"/>
      <w:r>
        <w:rPr>
          <w:rFonts w:ascii="Tahoma" w:hAnsi="Tahoma" w:cs="Tahoma"/>
          <w:color w:val="454141"/>
          <w:sz w:val="20"/>
          <w:szCs w:val="20"/>
          <w:lang w:eastAsia="ru-RU"/>
        </w:rPr>
        <w:t xml:space="preserve">.2013г </w:t>
      </w:r>
      <w:r w:rsidRPr="007272D6">
        <w:rPr>
          <w:rFonts w:ascii="Tahoma" w:hAnsi="Tahoma" w:cs="Tahoma"/>
          <w:color w:val="454141"/>
          <w:sz w:val="20"/>
          <w:szCs w:val="20"/>
          <w:lang w:eastAsia="ru-RU"/>
        </w:rPr>
        <w:t xml:space="preserve">№ </w:t>
      </w:r>
      <w:r>
        <w:rPr>
          <w:rFonts w:ascii="Tahoma" w:hAnsi="Tahoma" w:cs="Tahoma"/>
          <w:color w:val="454141"/>
          <w:sz w:val="20"/>
          <w:szCs w:val="20"/>
          <w:lang w:eastAsia="ru-RU"/>
        </w:rPr>
        <w:t>8</w:t>
      </w:r>
    </w:p>
    <w:p w:rsidR="00E67358" w:rsidRPr="007272D6" w:rsidRDefault="00E67358" w:rsidP="007272D6">
      <w:pPr>
        <w:spacing w:before="100" w:beforeAutospacing="1" w:after="100" w:afterAutospacing="1" w:line="240" w:lineRule="auto"/>
        <w:jc w:val="center"/>
        <w:rPr>
          <w:rFonts w:ascii="Tahoma" w:hAnsi="Tahoma" w:cs="Tahoma"/>
          <w:color w:val="454141"/>
          <w:sz w:val="20"/>
          <w:szCs w:val="20"/>
          <w:lang w:eastAsia="ru-RU"/>
        </w:rPr>
      </w:pPr>
      <w:r w:rsidRPr="007272D6">
        <w:rPr>
          <w:rFonts w:ascii="Tahoma" w:hAnsi="Tahoma" w:cs="Tahoma"/>
          <w:b/>
          <w:bCs/>
          <w:color w:val="454141"/>
          <w:sz w:val="20"/>
          <w:szCs w:val="20"/>
          <w:lang w:eastAsia="ru-RU"/>
        </w:rPr>
        <w:t xml:space="preserve">Административный регламент осуществления </w:t>
      </w:r>
    </w:p>
    <w:p w:rsidR="00E67358" w:rsidRPr="007272D6" w:rsidRDefault="00E67358" w:rsidP="007272D6">
      <w:pPr>
        <w:spacing w:before="100" w:beforeAutospacing="1" w:after="100" w:afterAutospacing="1" w:line="240" w:lineRule="auto"/>
        <w:jc w:val="center"/>
        <w:rPr>
          <w:rFonts w:ascii="Tahoma" w:hAnsi="Tahoma" w:cs="Tahoma"/>
          <w:color w:val="454141"/>
          <w:sz w:val="20"/>
          <w:szCs w:val="20"/>
          <w:lang w:eastAsia="ru-RU"/>
        </w:rPr>
      </w:pPr>
      <w:r w:rsidRPr="007272D6">
        <w:rPr>
          <w:rFonts w:ascii="Tahoma" w:hAnsi="Tahoma" w:cs="Tahoma"/>
          <w:b/>
          <w:bCs/>
          <w:color w:val="454141"/>
          <w:sz w:val="20"/>
          <w:szCs w:val="20"/>
          <w:lang w:eastAsia="ru-RU"/>
        </w:rPr>
        <w:t> муниципального контроля за проведением муниципальных лотерей</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b/>
          <w:bCs/>
          <w:color w:val="454141"/>
          <w:sz w:val="20"/>
          <w:szCs w:val="20"/>
          <w:lang w:eastAsia="ru-RU"/>
        </w:rPr>
        <w:t>I. Общие положения</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1.1. Административный регламент осуществления муниципального контроля за проведением муниципальных лотерей (далее - Регламент) устанавливает порядок организации и проведения проверок муниципальных лотерей на территории </w:t>
      </w:r>
      <w:r>
        <w:rPr>
          <w:rFonts w:ascii="Tahoma" w:hAnsi="Tahoma" w:cs="Tahoma"/>
          <w:color w:val="454141"/>
          <w:sz w:val="20"/>
          <w:szCs w:val="20"/>
          <w:lang w:eastAsia="ru-RU"/>
        </w:rPr>
        <w:t>Зоновского сельсовета Куйбышевского района Новосибирской области</w:t>
      </w:r>
      <w:r w:rsidRPr="007272D6">
        <w:rPr>
          <w:rFonts w:ascii="Tahoma" w:hAnsi="Tahoma" w:cs="Tahoma"/>
          <w:color w:val="454141"/>
          <w:sz w:val="20"/>
          <w:szCs w:val="20"/>
          <w:lang w:eastAsia="ru-RU"/>
        </w:rPr>
        <w:t>.</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1.2. Муниципальный контроль за проведением муниципальных лотерей (далее - муниципальный контроль) осуществляется Администрацией </w:t>
      </w:r>
      <w:r>
        <w:rPr>
          <w:rFonts w:ascii="Tahoma" w:hAnsi="Tahoma" w:cs="Tahoma"/>
          <w:color w:val="454141"/>
          <w:sz w:val="20"/>
          <w:szCs w:val="20"/>
          <w:lang w:eastAsia="ru-RU"/>
        </w:rPr>
        <w:t>Зоновского сельсовета Куйбышевского района Новосибирской области</w:t>
      </w:r>
      <w:r w:rsidRPr="007272D6">
        <w:rPr>
          <w:rFonts w:ascii="Tahoma" w:hAnsi="Tahoma" w:cs="Tahoma"/>
          <w:color w:val="454141"/>
          <w:sz w:val="20"/>
          <w:szCs w:val="20"/>
          <w:lang w:eastAsia="ru-RU"/>
        </w:rPr>
        <w:t xml:space="preserve"> (далее - орган муниципального контроля) в соответствии с:</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hyperlink r:id="rId6" w:history="1">
        <w:r w:rsidRPr="007272D6">
          <w:rPr>
            <w:rFonts w:ascii="Tahoma" w:hAnsi="Tahoma" w:cs="Tahoma"/>
            <w:color w:val="5F5F5F"/>
            <w:sz w:val="20"/>
            <w:szCs w:val="20"/>
            <w:u w:val="single"/>
            <w:lang w:eastAsia="ru-RU"/>
          </w:rPr>
          <w:t>Федеральным законом</w:t>
        </w:r>
      </w:hyperlink>
      <w:r w:rsidRPr="007272D6">
        <w:rPr>
          <w:rFonts w:ascii="Tahoma" w:hAnsi="Tahoma" w:cs="Tahoma"/>
          <w:color w:val="454141"/>
          <w:sz w:val="20"/>
          <w:szCs w:val="20"/>
          <w:lang w:eastAsia="ru-RU"/>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от 26.12.2008 № 294-ФЗ);</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hyperlink r:id="rId7" w:history="1">
        <w:r w:rsidRPr="007272D6">
          <w:rPr>
            <w:rFonts w:ascii="Tahoma" w:hAnsi="Tahoma" w:cs="Tahoma"/>
            <w:color w:val="5F5F5F"/>
            <w:sz w:val="20"/>
            <w:szCs w:val="20"/>
            <w:u w:val="single"/>
            <w:lang w:eastAsia="ru-RU"/>
          </w:rPr>
          <w:t>Федеральным законом</w:t>
        </w:r>
      </w:hyperlink>
      <w:r w:rsidRPr="007272D6">
        <w:rPr>
          <w:rFonts w:ascii="Tahoma" w:hAnsi="Tahoma" w:cs="Tahoma"/>
          <w:color w:val="454141"/>
          <w:sz w:val="20"/>
          <w:szCs w:val="20"/>
          <w:lang w:eastAsia="ru-RU"/>
        </w:rPr>
        <w:t xml:space="preserve"> от 11.11.2003 № 138-Ф3 "О лотереях".</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1.3. Для получения разъяснений о порядке осуществления муниципального контроля заинтересованные лица обращаются в Администрацию </w:t>
      </w:r>
      <w:r>
        <w:rPr>
          <w:rFonts w:ascii="Tahoma" w:hAnsi="Tahoma" w:cs="Tahoma"/>
          <w:color w:val="454141"/>
          <w:sz w:val="20"/>
          <w:szCs w:val="20"/>
          <w:lang w:eastAsia="ru-RU"/>
        </w:rPr>
        <w:t>Зоновского сельсовета Куйбышевского района Новосибирской области</w:t>
      </w:r>
      <w:r w:rsidRPr="007272D6">
        <w:rPr>
          <w:rFonts w:ascii="Tahoma" w:hAnsi="Tahoma" w:cs="Tahoma"/>
          <w:color w:val="454141"/>
          <w:sz w:val="20"/>
          <w:szCs w:val="20"/>
          <w:lang w:eastAsia="ru-RU"/>
        </w:rPr>
        <w:t>. (далее - Администрация).</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Местонахождение Администрации: </w:t>
      </w:r>
      <w:r>
        <w:rPr>
          <w:rFonts w:ascii="Tahoma" w:hAnsi="Tahoma" w:cs="Tahoma"/>
          <w:color w:val="454141"/>
          <w:sz w:val="20"/>
          <w:szCs w:val="20"/>
          <w:lang w:eastAsia="ru-RU"/>
        </w:rPr>
        <w:t>Новосибирская</w:t>
      </w:r>
      <w:r w:rsidRPr="007272D6">
        <w:rPr>
          <w:rFonts w:ascii="Tahoma" w:hAnsi="Tahoma" w:cs="Tahoma"/>
          <w:color w:val="454141"/>
          <w:sz w:val="20"/>
          <w:szCs w:val="20"/>
          <w:lang w:eastAsia="ru-RU"/>
        </w:rPr>
        <w:t xml:space="preserve"> область, </w:t>
      </w:r>
      <w:r>
        <w:rPr>
          <w:rFonts w:ascii="Tahoma" w:hAnsi="Tahoma" w:cs="Tahoma"/>
          <w:color w:val="454141"/>
          <w:sz w:val="20"/>
          <w:szCs w:val="20"/>
          <w:lang w:eastAsia="ru-RU"/>
        </w:rPr>
        <w:t>Куйбышевский</w:t>
      </w:r>
      <w:r w:rsidRPr="007272D6">
        <w:rPr>
          <w:rFonts w:ascii="Tahoma" w:hAnsi="Tahoma" w:cs="Tahoma"/>
          <w:color w:val="454141"/>
          <w:sz w:val="20"/>
          <w:szCs w:val="20"/>
          <w:lang w:eastAsia="ru-RU"/>
        </w:rPr>
        <w:t xml:space="preserve"> район, </w:t>
      </w:r>
      <w:r>
        <w:rPr>
          <w:rFonts w:ascii="Tahoma" w:hAnsi="Tahoma" w:cs="Tahoma"/>
          <w:color w:val="454141"/>
          <w:sz w:val="20"/>
          <w:szCs w:val="20"/>
          <w:lang w:eastAsia="ru-RU"/>
        </w:rPr>
        <w:t>с. Зоново</w:t>
      </w:r>
      <w:r w:rsidRPr="007272D6">
        <w:rPr>
          <w:rFonts w:ascii="Tahoma" w:hAnsi="Tahoma" w:cs="Tahoma"/>
          <w:color w:val="454141"/>
          <w:sz w:val="20"/>
          <w:szCs w:val="20"/>
          <w:lang w:eastAsia="ru-RU"/>
        </w:rPr>
        <w:t>, ул.</w:t>
      </w:r>
      <w:r>
        <w:rPr>
          <w:rFonts w:ascii="Tahoma" w:hAnsi="Tahoma" w:cs="Tahoma"/>
          <w:color w:val="454141"/>
          <w:sz w:val="20"/>
          <w:szCs w:val="20"/>
          <w:lang w:eastAsia="ru-RU"/>
        </w:rPr>
        <w:t>Набережная</w:t>
      </w:r>
      <w:r w:rsidRPr="007272D6">
        <w:rPr>
          <w:rFonts w:ascii="Tahoma" w:hAnsi="Tahoma" w:cs="Tahoma"/>
          <w:color w:val="454141"/>
          <w:sz w:val="20"/>
          <w:szCs w:val="20"/>
          <w:lang w:eastAsia="ru-RU"/>
        </w:rPr>
        <w:t>, д.</w:t>
      </w:r>
      <w:r>
        <w:rPr>
          <w:rFonts w:ascii="Tahoma" w:hAnsi="Tahoma" w:cs="Tahoma"/>
          <w:color w:val="454141"/>
          <w:sz w:val="20"/>
          <w:szCs w:val="20"/>
          <w:lang w:eastAsia="ru-RU"/>
        </w:rPr>
        <w:t>34</w:t>
      </w:r>
      <w:r w:rsidRPr="007272D6">
        <w:rPr>
          <w:rFonts w:ascii="Tahoma" w:hAnsi="Tahoma" w:cs="Tahoma"/>
          <w:color w:val="454141"/>
          <w:sz w:val="20"/>
          <w:szCs w:val="20"/>
          <w:lang w:eastAsia="ru-RU"/>
        </w:rPr>
        <w:t>.</w:t>
      </w:r>
    </w:p>
    <w:p w:rsidR="00E67358" w:rsidRPr="007272D6" w:rsidRDefault="00E67358" w:rsidP="00850C1B">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Почтовый адрес для направления документов и обращений: </w:t>
      </w:r>
      <w:r>
        <w:rPr>
          <w:rFonts w:ascii="Tahoma" w:hAnsi="Tahoma" w:cs="Tahoma"/>
          <w:color w:val="454141"/>
          <w:sz w:val="20"/>
          <w:szCs w:val="20"/>
          <w:lang w:eastAsia="ru-RU"/>
        </w:rPr>
        <w:t>632355</w:t>
      </w:r>
      <w:r w:rsidRPr="007272D6">
        <w:rPr>
          <w:rFonts w:ascii="Tahoma" w:hAnsi="Tahoma" w:cs="Tahoma"/>
          <w:color w:val="454141"/>
          <w:sz w:val="20"/>
          <w:szCs w:val="20"/>
          <w:lang w:eastAsia="ru-RU"/>
        </w:rPr>
        <w:t xml:space="preserve">, </w:t>
      </w:r>
      <w:r>
        <w:rPr>
          <w:rFonts w:ascii="Tahoma" w:hAnsi="Tahoma" w:cs="Tahoma"/>
          <w:color w:val="454141"/>
          <w:sz w:val="20"/>
          <w:szCs w:val="20"/>
          <w:lang w:eastAsia="ru-RU"/>
        </w:rPr>
        <w:t>Новосибирская</w:t>
      </w:r>
      <w:r w:rsidRPr="007272D6">
        <w:rPr>
          <w:rFonts w:ascii="Tahoma" w:hAnsi="Tahoma" w:cs="Tahoma"/>
          <w:color w:val="454141"/>
          <w:sz w:val="20"/>
          <w:szCs w:val="20"/>
          <w:lang w:eastAsia="ru-RU"/>
        </w:rPr>
        <w:t xml:space="preserve"> область, </w:t>
      </w:r>
      <w:r>
        <w:rPr>
          <w:rFonts w:ascii="Tahoma" w:hAnsi="Tahoma" w:cs="Tahoma"/>
          <w:color w:val="454141"/>
          <w:sz w:val="20"/>
          <w:szCs w:val="20"/>
          <w:lang w:eastAsia="ru-RU"/>
        </w:rPr>
        <w:t>Куйбышевский</w:t>
      </w:r>
      <w:r w:rsidRPr="007272D6">
        <w:rPr>
          <w:rFonts w:ascii="Tahoma" w:hAnsi="Tahoma" w:cs="Tahoma"/>
          <w:color w:val="454141"/>
          <w:sz w:val="20"/>
          <w:szCs w:val="20"/>
          <w:lang w:eastAsia="ru-RU"/>
        </w:rPr>
        <w:t xml:space="preserve"> район, </w:t>
      </w:r>
      <w:r>
        <w:rPr>
          <w:rFonts w:ascii="Tahoma" w:hAnsi="Tahoma" w:cs="Tahoma"/>
          <w:color w:val="454141"/>
          <w:sz w:val="20"/>
          <w:szCs w:val="20"/>
          <w:lang w:eastAsia="ru-RU"/>
        </w:rPr>
        <w:t>с. Зоново</w:t>
      </w:r>
      <w:r w:rsidRPr="007272D6">
        <w:rPr>
          <w:rFonts w:ascii="Tahoma" w:hAnsi="Tahoma" w:cs="Tahoma"/>
          <w:color w:val="454141"/>
          <w:sz w:val="20"/>
          <w:szCs w:val="20"/>
          <w:lang w:eastAsia="ru-RU"/>
        </w:rPr>
        <w:t>, ул.</w:t>
      </w:r>
      <w:r>
        <w:rPr>
          <w:rFonts w:ascii="Tahoma" w:hAnsi="Tahoma" w:cs="Tahoma"/>
          <w:color w:val="454141"/>
          <w:sz w:val="20"/>
          <w:szCs w:val="20"/>
          <w:lang w:eastAsia="ru-RU"/>
        </w:rPr>
        <w:t>Набережная</w:t>
      </w:r>
      <w:r w:rsidRPr="007272D6">
        <w:rPr>
          <w:rFonts w:ascii="Tahoma" w:hAnsi="Tahoma" w:cs="Tahoma"/>
          <w:color w:val="454141"/>
          <w:sz w:val="20"/>
          <w:szCs w:val="20"/>
          <w:lang w:eastAsia="ru-RU"/>
        </w:rPr>
        <w:t>, д.</w:t>
      </w:r>
      <w:r>
        <w:rPr>
          <w:rFonts w:ascii="Tahoma" w:hAnsi="Tahoma" w:cs="Tahoma"/>
          <w:color w:val="454141"/>
          <w:sz w:val="20"/>
          <w:szCs w:val="20"/>
          <w:lang w:eastAsia="ru-RU"/>
        </w:rPr>
        <w:t>34</w:t>
      </w:r>
      <w:r w:rsidRPr="007272D6">
        <w:rPr>
          <w:rFonts w:ascii="Tahoma" w:hAnsi="Tahoma" w:cs="Tahoma"/>
          <w:color w:val="454141"/>
          <w:sz w:val="20"/>
          <w:szCs w:val="20"/>
          <w:lang w:eastAsia="ru-RU"/>
        </w:rPr>
        <w:t>.</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Телефон/факс: (</w:t>
      </w:r>
      <w:r>
        <w:rPr>
          <w:rFonts w:ascii="Tahoma" w:hAnsi="Tahoma" w:cs="Tahoma"/>
          <w:color w:val="454141"/>
          <w:sz w:val="20"/>
          <w:szCs w:val="20"/>
          <w:lang w:eastAsia="ru-RU"/>
        </w:rPr>
        <w:t>38362</w:t>
      </w:r>
      <w:r w:rsidRPr="007272D6">
        <w:rPr>
          <w:rFonts w:ascii="Tahoma" w:hAnsi="Tahoma" w:cs="Tahoma"/>
          <w:color w:val="454141"/>
          <w:sz w:val="20"/>
          <w:szCs w:val="20"/>
          <w:lang w:eastAsia="ru-RU"/>
        </w:rPr>
        <w:t xml:space="preserve">) </w:t>
      </w:r>
      <w:r>
        <w:rPr>
          <w:rFonts w:ascii="Tahoma" w:hAnsi="Tahoma" w:cs="Tahoma"/>
          <w:color w:val="454141"/>
          <w:sz w:val="20"/>
          <w:szCs w:val="20"/>
          <w:lang w:eastAsia="ru-RU"/>
        </w:rPr>
        <w:t>31-817</w:t>
      </w:r>
      <w:r w:rsidRPr="007272D6">
        <w:rPr>
          <w:rFonts w:ascii="Tahoma" w:hAnsi="Tahoma" w:cs="Tahoma"/>
          <w:color w:val="454141"/>
          <w:sz w:val="20"/>
          <w:szCs w:val="20"/>
          <w:lang w:eastAsia="ru-RU"/>
        </w:rPr>
        <w:t>.</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Режим работы Администрации: понедельник-пятница с 9.00 до </w:t>
      </w:r>
      <w:r>
        <w:rPr>
          <w:rFonts w:ascii="Tahoma" w:hAnsi="Tahoma" w:cs="Tahoma"/>
          <w:color w:val="454141"/>
          <w:sz w:val="20"/>
          <w:szCs w:val="20"/>
          <w:lang w:eastAsia="ru-RU"/>
        </w:rPr>
        <w:t>17.00; обеденный перерыв с 12</w:t>
      </w:r>
      <w:r w:rsidRPr="007272D6">
        <w:rPr>
          <w:rFonts w:ascii="Tahoma" w:hAnsi="Tahoma" w:cs="Tahoma"/>
          <w:color w:val="454141"/>
          <w:sz w:val="20"/>
          <w:szCs w:val="20"/>
          <w:lang w:eastAsia="ru-RU"/>
        </w:rPr>
        <w:t>.00 до 1</w:t>
      </w:r>
      <w:r>
        <w:rPr>
          <w:rFonts w:ascii="Tahoma" w:hAnsi="Tahoma" w:cs="Tahoma"/>
          <w:color w:val="454141"/>
          <w:sz w:val="20"/>
          <w:szCs w:val="20"/>
          <w:lang w:eastAsia="ru-RU"/>
        </w:rPr>
        <w:t>3</w:t>
      </w:r>
      <w:r w:rsidRPr="007272D6">
        <w:rPr>
          <w:rFonts w:ascii="Tahoma" w:hAnsi="Tahoma" w:cs="Tahoma"/>
          <w:color w:val="454141"/>
          <w:sz w:val="20"/>
          <w:szCs w:val="20"/>
          <w:lang w:eastAsia="ru-RU"/>
        </w:rPr>
        <w:t>.00; суббота, воскресенье - выходные дни.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1.4. Регламент определяет:</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порядок организации и проведения проверок;</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сроки проведения проверок;</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порядок оформления результатов проверок;</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принятие решений по результатам проверок.</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1.5. Предметом проверки является соблюдение юридическим лицом в процессе проведения лотереи требований, установленных </w:t>
      </w:r>
      <w:hyperlink r:id="rId8" w:history="1">
        <w:r w:rsidRPr="007272D6">
          <w:rPr>
            <w:rFonts w:ascii="Tahoma" w:hAnsi="Tahoma" w:cs="Tahoma"/>
            <w:color w:val="5F5F5F"/>
            <w:sz w:val="20"/>
            <w:szCs w:val="20"/>
            <w:u w:val="single"/>
            <w:lang w:eastAsia="ru-RU"/>
          </w:rPr>
          <w:t>Федеральным законом</w:t>
        </w:r>
      </w:hyperlink>
      <w:r w:rsidRPr="007272D6">
        <w:rPr>
          <w:rFonts w:ascii="Tahoma" w:hAnsi="Tahoma" w:cs="Tahoma"/>
          <w:color w:val="454141"/>
          <w:sz w:val="20"/>
          <w:szCs w:val="20"/>
          <w:lang w:eastAsia="ru-RU"/>
        </w:rPr>
        <w:t xml:space="preserve"> от 11.11.2003 № 138-Ф3 "О лотереях" и иными нормативными правовыми актами Российской Федерации в области организации и проведения лотерей (далее - обязательные требования).</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1.6. Плановые проверки проводятся на основании утвержденного Администрацией плана проведения плановых проверок, разработанного в установленном законом порядке и утвержденного Главой </w:t>
      </w:r>
      <w:r>
        <w:rPr>
          <w:rFonts w:ascii="Tahoma" w:hAnsi="Tahoma" w:cs="Tahoma"/>
          <w:color w:val="454141"/>
          <w:sz w:val="20"/>
          <w:szCs w:val="20"/>
          <w:lang w:eastAsia="ru-RU"/>
        </w:rPr>
        <w:t>Зоновского сельсовета Куйбышевского района Новосибирской области</w:t>
      </w:r>
      <w:r w:rsidRPr="007272D6">
        <w:rPr>
          <w:rFonts w:ascii="Tahoma" w:hAnsi="Tahoma" w:cs="Tahoma"/>
          <w:color w:val="454141"/>
          <w:sz w:val="20"/>
          <w:szCs w:val="20"/>
          <w:lang w:eastAsia="ru-RU"/>
        </w:rPr>
        <w:t>.</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Основанием для включения плановой проверки в план проведения плановых проверок является истечение одного года со дня:</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выдачи юридическому лицу разрешения на проведение лотерей;</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окончания проведения последней плановой проверки.</w:t>
      </w:r>
    </w:p>
    <w:p w:rsidR="00E67358"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Утвержденный план проведения плановых проверок доводится до сведения заинтересованных лиц посредством его размещения на официальном Интернет-сайте Администрации </w:t>
      </w:r>
      <w:r>
        <w:rPr>
          <w:rFonts w:ascii="Tahoma" w:hAnsi="Tahoma" w:cs="Tahoma"/>
          <w:color w:val="454141"/>
          <w:sz w:val="20"/>
          <w:szCs w:val="20"/>
          <w:lang w:eastAsia="ru-RU"/>
        </w:rPr>
        <w:t>Зоновского сельсовета Куйбышевского района Новосибирской области</w:t>
      </w:r>
      <w:r w:rsidRPr="007272D6">
        <w:rPr>
          <w:rFonts w:ascii="Tahoma" w:hAnsi="Tahoma" w:cs="Tahoma"/>
          <w:color w:val="454141"/>
          <w:sz w:val="20"/>
          <w:szCs w:val="20"/>
          <w:lang w:eastAsia="ru-RU"/>
        </w:rPr>
        <w:t xml:space="preserve"> </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1.7. Плановая проверка проводится не чаще, чем один раз в три года.</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О проведении плановой проверки юридическое лицо уведомляется органом муниципального контроля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1.8. Основанием для проведения внеплановой проверки является:</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9" w:history="1">
        <w:r w:rsidRPr="007272D6">
          <w:rPr>
            <w:rFonts w:ascii="Tahoma" w:hAnsi="Tahoma" w:cs="Tahoma"/>
            <w:color w:val="5F5F5F"/>
            <w:sz w:val="20"/>
            <w:szCs w:val="20"/>
            <w:u w:val="single"/>
            <w:lang w:eastAsia="ru-RU"/>
          </w:rPr>
          <w:t>чрезвычайных</w:t>
        </w:r>
      </w:hyperlink>
      <w:r w:rsidRPr="007272D6">
        <w:rPr>
          <w:rFonts w:ascii="Tahoma" w:hAnsi="Tahoma" w:cs="Tahoma"/>
          <w:color w:val="454141"/>
          <w:sz w:val="20"/>
          <w:szCs w:val="20"/>
          <w:lang w:eastAsia="ru-RU"/>
        </w:rPr>
        <w:t xml:space="preserve"> ситуаций природного и </w:t>
      </w:r>
      <w:hyperlink r:id="rId10" w:history="1">
        <w:r w:rsidRPr="007272D6">
          <w:rPr>
            <w:rFonts w:ascii="Tahoma" w:hAnsi="Tahoma" w:cs="Tahoma"/>
            <w:color w:val="5F5F5F"/>
            <w:sz w:val="20"/>
            <w:szCs w:val="20"/>
            <w:u w:val="single"/>
            <w:lang w:eastAsia="ru-RU"/>
          </w:rPr>
          <w:t>техногенного</w:t>
        </w:r>
      </w:hyperlink>
      <w:r w:rsidRPr="007272D6">
        <w:rPr>
          <w:rFonts w:ascii="Tahoma" w:hAnsi="Tahoma" w:cs="Tahoma"/>
          <w:color w:val="454141"/>
          <w:sz w:val="20"/>
          <w:szCs w:val="20"/>
          <w:lang w:eastAsia="ru-RU"/>
        </w:rPr>
        <w:t xml:space="preserve"> характера;</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б) причинение вреда жизни, здоровью граждан, вреда животным, растениям, </w:t>
      </w:r>
      <w:hyperlink r:id="rId11" w:history="1">
        <w:r w:rsidRPr="007272D6">
          <w:rPr>
            <w:rFonts w:ascii="Tahoma" w:hAnsi="Tahoma" w:cs="Tahoma"/>
            <w:color w:val="5F5F5F"/>
            <w:sz w:val="20"/>
            <w:szCs w:val="20"/>
            <w:u w:val="single"/>
            <w:lang w:eastAsia="ru-RU"/>
          </w:rPr>
          <w:t>окружающей среде</w:t>
        </w:r>
      </w:hyperlink>
      <w:r w:rsidRPr="007272D6">
        <w:rPr>
          <w:rFonts w:ascii="Tahoma" w:hAnsi="Tahoma" w:cs="Tahoma"/>
          <w:color w:val="454141"/>
          <w:sz w:val="20"/>
          <w:szCs w:val="20"/>
          <w:lang w:eastAsia="ru-RU"/>
        </w:rPr>
        <w:t xml:space="preserve">, </w:t>
      </w:r>
      <w:hyperlink r:id="rId12" w:history="1">
        <w:r w:rsidRPr="007272D6">
          <w:rPr>
            <w:rFonts w:ascii="Tahoma" w:hAnsi="Tahoma" w:cs="Tahoma"/>
            <w:color w:val="5F5F5F"/>
            <w:sz w:val="20"/>
            <w:szCs w:val="20"/>
            <w:u w:val="single"/>
            <w:lang w:eastAsia="ru-RU"/>
          </w:rPr>
          <w:t>объектам культурного наследия</w:t>
        </w:r>
      </w:hyperlink>
      <w:r w:rsidRPr="007272D6">
        <w:rPr>
          <w:rFonts w:ascii="Tahoma" w:hAnsi="Tahoma" w:cs="Tahoma"/>
          <w:color w:val="454141"/>
          <w:sz w:val="20"/>
          <w:szCs w:val="20"/>
          <w:lang w:eastAsia="ru-RU"/>
        </w:rPr>
        <w:t xml:space="preserve"> </w:t>
      </w:r>
      <w:hyperlink r:id="rId13" w:history="1">
        <w:r w:rsidRPr="007272D6">
          <w:rPr>
            <w:rFonts w:ascii="Tahoma" w:hAnsi="Tahoma" w:cs="Tahoma"/>
            <w:color w:val="5F5F5F"/>
            <w:sz w:val="20"/>
            <w:szCs w:val="20"/>
            <w:u w:val="single"/>
            <w:lang w:eastAsia="ru-RU"/>
          </w:rPr>
          <w:t>(памятникам истории и культуры)</w:t>
        </w:r>
      </w:hyperlink>
      <w:r w:rsidRPr="007272D6">
        <w:rPr>
          <w:rFonts w:ascii="Tahoma" w:hAnsi="Tahoma" w:cs="Tahoma"/>
          <w:color w:val="454141"/>
          <w:sz w:val="20"/>
          <w:szCs w:val="20"/>
          <w:lang w:eastAsia="ru-RU"/>
        </w:rPr>
        <w:t xml:space="preserve"> народов Российской Федерации, безопасности государства, а также возникновение </w:t>
      </w:r>
      <w:hyperlink r:id="rId14" w:history="1">
        <w:r w:rsidRPr="007272D6">
          <w:rPr>
            <w:rFonts w:ascii="Tahoma" w:hAnsi="Tahoma" w:cs="Tahoma"/>
            <w:color w:val="5F5F5F"/>
            <w:sz w:val="20"/>
            <w:szCs w:val="20"/>
            <w:u w:val="single"/>
            <w:lang w:eastAsia="ru-RU"/>
          </w:rPr>
          <w:t>чрезвычайных</w:t>
        </w:r>
      </w:hyperlink>
      <w:r w:rsidRPr="007272D6">
        <w:rPr>
          <w:rFonts w:ascii="Tahoma" w:hAnsi="Tahoma" w:cs="Tahoma"/>
          <w:color w:val="454141"/>
          <w:sz w:val="20"/>
          <w:szCs w:val="20"/>
          <w:lang w:eastAsia="ru-RU"/>
        </w:rPr>
        <w:t xml:space="preserve"> ситуаций природного и </w:t>
      </w:r>
      <w:hyperlink r:id="rId15" w:history="1">
        <w:r w:rsidRPr="007272D6">
          <w:rPr>
            <w:rFonts w:ascii="Tahoma" w:hAnsi="Tahoma" w:cs="Tahoma"/>
            <w:color w:val="5F5F5F"/>
            <w:sz w:val="20"/>
            <w:szCs w:val="20"/>
            <w:u w:val="single"/>
            <w:lang w:eastAsia="ru-RU"/>
          </w:rPr>
          <w:t>техногенного</w:t>
        </w:r>
      </w:hyperlink>
      <w:r w:rsidRPr="007272D6">
        <w:rPr>
          <w:rFonts w:ascii="Tahoma" w:hAnsi="Tahoma" w:cs="Tahoma"/>
          <w:color w:val="454141"/>
          <w:sz w:val="20"/>
          <w:szCs w:val="20"/>
          <w:lang w:eastAsia="ru-RU"/>
        </w:rPr>
        <w:t xml:space="preserve"> характера;</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в) нарушение прав потребителей (в случае обращения граждан, права которых нарушены);</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Внеплановая выездная проверка по основанию, указанному в абзаце 2 пункта 1.8 Регламента, может быть проведена органом муниципального контроля незамедлительно с извещением органа прокуратуры о проведении мероприятий по контролю посредством направления документов о согласовании проведения внеплановой выездной проверки юридического лица в органы прокуратуры в течение двадцати четырех часов.</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hyperlink r:id="rId16" w:anchor="2000" w:history="1">
        <w:r w:rsidRPr="007272D6">
          <w:rPr>
            <w:rFonts w:ascii="Tahoma" w:hAnsi="Tahoma" w:cs="Tahoma"/>
            <w:color w:val="5F5F5F"/>
            <w:sz w:val="20"/>
            <w:szCs w:val="20"/>
            <w:u w:val="single"/>
            <w:lang w:eastAsia="ru-RU"/>
          </w:rPr>
          <w:t>Типовая форма</w:t>
        </w:r>
      </w:hyperlink>
      <w:r w:rsidRPr="007272D6">
        <w:rPr>
          <w:rFonts w:ascii="Tahoma" w:hAnsi="Tahoma" w:cs="Tahoma"/>
          <w:color w:val="454141"/>
          <w:sz w:val="20"/>
          <w:szCs w:val="20"/>
          <w:lang w:eastAsia="ru-RU"/>
        </w:rPr>
        <w:t xml:space="preserve"> заявления о согласовании органом муниципального контроля с органом прокуратуры проведения внеплановой выездной проверки юридического лица утверждена </w:t>
      </w:r>
      <w:hyperlink r:id="rId17" w:history="1">
        <w:r w:rsidRPr="007272D6">
          <w:rPr>
            <w:rFonts w:ascii="Tahoma" w:hAnsi="Tahoma" w:cs="Tahoma"/>
            <w:color w:val="5F5F5F"/>
            <w:sz w:val="20"/>
            <w:szCs w:val="20"/>
            <w:u w:val="single"/>
            <w:lang w:eastAsia="ru-RU"/>
          </w:rPr>
          <w:t>приказом</w:t>
        </w:r>
      </w:hyperlink>
      <w:r w:rsidRPr="007272D6">
        <w:rPr>
          <w:rFonts w:ascii="Tahoma" w:hAnsi="Tahoma" w:cs="Tahoma"/>
          <w:color w:val="454141"/>
          <w:sz w:val="20"/>
          <w:szCs w:val="20"/>
          <w:lang w:eastAsia="ru-RU"/>
        </w:rPr>
        <w:t xml:space="preserve"> Министерства экономического развития Российской Федерации от 30.04.2009 № 141.</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О проведении внеплановой выездной проверки, за исключением внеплановой выездной проверки, основания которой указаны в абзаце 2 пункта 1.8 Регламента, юридическое лицо уведомляется органом муниципального контроля не менее чем за двадцать четыре часа до начала её проведения любым доступным способом.</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1.9. Если для проведения внеплановой выездной проверки требуется согласование ее проведения с органом прокуратуры, в орган прокуратуры, которым принято решение о согласовании проведения проверки, направляется копия акта проверки в течение пяти рабочих дней со дня его составления.</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b/>
          <w:bCs/>
          <w:color w:val="454141"/>
          <w:sz w:val="20"/>
          <w:szCs w:val="20"/>
          <w:lang w:eastAsia="ru-RU"/>
        </w:rPr>
        <w:t>II. Порядок организации и проведения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2.1. Проверка проводится на основании распоряжения администрации </w:t>
      </w:r>
      <w:r>
        <w:rPr>
          <w:rFonts w:ascii="Tahoma" w:hAnsi="Tahoma" w:cs="Tahoma"/>
          <w:color w:val="454141"/>
          <w:sz w:val="20"/>
          <w:szCs w:val="20"/>
          <w:lang w:eastAsia="ru-RU"/>
        </w:rPr>
        <w:t>Зоновского сельсовета Куйбышевского района Новосибирской области</w:t>
      </w:r>
      <w:r w:rsidRPr="007272D6">
        <w:rPr>
          <w:rFonts w:ascii="Tahoma" w:hAnsi="Tahoma" w:cs="Tahoma"/>
          <w:color w:val="454141"/>
          <w:sz w:val="20"/>
          <w:szCs w:val="20"/>
          <w:lang w:eastAsia="ru-RU"/>
        </w:rPr>
        <w:t xml:space="preserve"> о проведении проверки, которое подписывает  Глава Администрации сельского поселения. </w:t>
      </w:r>
      <w:hyperlink r:id="rId18" w:anchor="2000" w:history="1">
        <w:r w:rsidRPr="007272D6">
          <w:rPr>
            <w:rFonts w:ascii="Tahoma" w:hAnsi="Tahoma" w:cs="Tahoma"/>
            <w:color w:val="5F5F5F"/>
            <w:sz w:val="20"/>
            <w:szCs w:val="20"/>
            <w:u w:val="single"/>
            <w:lang w:eastAsia="ru-RU"/>
          </w:rPr>
          <w:t>Типовая форма</w:t>
        </w:r>
      </w:hyperlink>
      <w:r w:rsidRPr="007272D6">
        <w:rPr>
          <w:rFonts w:ascii="Tahoma" w:hAnsi="Tahoma" w:cs="Tahoma"/>
          <w:color w:val="454141"/>
          <w:sz w:val="20"/>
          <w:szCs w:val="20"/>
          <w:lang w:eastAsia="ru-RU"/>
        </w:rPr>
        <w:t xml:space="preserve"> распоряжения о проведении проверки утверждена </w:t>
      </w:r>
      <w:hyperlink r:id="rId19" w:history="1">
        <w:r w:rsidRPr="007272D6">
          <w:rPr>
            <w:rFonts w:ascii="Tahoma" w:hAnsi="Tahoma" w:cs="Tahoma"/>
            <w:color w:val="5F5F5F"/>
            <w:sz w:val="20"/>
            <w:szCs w:val="20"/>
            <w:u w:val="single"/>
            <w:lang w:eastAsia="ru-RU"/>
          </w:rPr>
          <w:t>приказом</w:t>
        </w:r>
      </w:hyperlink>
      <w:r w:rsidRPr="007272D6">
        <w:rPr>
          <w:rFonts w:ascii="Tahoma" w:hAnsi="Tahoma" w:cs="Tahoma"/>
          <w:color w:val="454141"/>
          <w:sz w:val="20"/>
          <w:szCs w:val="20"/>
          <w:lang w:eastAsia="ru-RU"/>
        </w:rPr>
        <w:t xml:space="preserve"> Министерства экономического развития Российской Федерации от 30.04.2009         № 141.</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2.2. Заверенная печатью копия распоряжения вручается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одновременно с предъявлением служебных удостоверений.</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2.3. Проверки проводятся в документарной и (или) выездной форме в порядке, установленном </w:t>
      </w:r>
      <w:hyperlink r:id="rId20" w:anchor="11" w:history="1">
        <w:r w:rsidRPr="007272D6">
          <w:rPr>
            <w:rFonts w:ascii="Tahoma" w:hAnsi="Tahoma" w:cs="Tahoma"/>
            <w:color w:val="5F5F5F"/>
            <w:sz w:val="20"/>
            <w:szCs w:val="20"/>
            <w:u w:val="single"/>
            <w:lang w:eastAsia="ru-RU"/>
          </w:rPr>
          <w:t>статьями 11</w:t>
        </w:r>
      </w:hyperlink>
      <w:r w:rsidRPr="007272D6">
        <w:rPr>
          <w:rFonts w:ascii="Tahoma" w:hAnsi="Tahoma" w:cs="Tahoma"/>
          <w:color w:val="454141"/>
          <w:sz w:val="20"/>
          <w:szCs w:val="20"/>
          <w:lang w:eastAsia="ru-RU"/>
        </w:rPr>
        <w:t xml:space="preserve">, </w:t>
      </w:r>
      <w:hyperlink r:id="rId21" w:anchor="12" w:history="1">
        <w:r w:rsidRPr="007272D6">
          <w:rPr>
            <w:rFonts w:ascii="Tahoma" w:hAnsi="Tahoma" w:cs="Tahoma"/>
            <w:color w:val="5F5F5F"/>
            <w:sz w:val="20"/>
            <w:szCs w:val="20"/>
            <w:u w:val="single"/>
            <w:lang w:eastAsia="ru-RU"/>
          </w:rPr>
          <w:t>12</w:t>
        </w:r>
      </w:hyperlink>
      <w:r w:rsidRPr="007272D6">
        <w:rPr>
          <w:rFonts w:ascii="Tahoma" w:hAnsi="Tahoma" w:cs="Tahoma"/>
          <w:color w:val="454141"/>
          <w:sz w:val="20"/>
          <w:szCs w:val="20"/>
          <w:lang w:eastAsia="ru-RU"/>
        </w:rPr>
        <w:t xml:space="preserve"> Федерального закона 26.12.2008 № 294-ФЗ и Регламентом.</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2.4. Сроки проведения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Срок проведения каждой из проверок (документарной, выездной) не может превышать двадцати рабочих дней.</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микропредприятий не более, чем на пятнадцать часов.</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2.5. В процессе проведения документарной проверки в первую очередь рассматриваются документы организации, имеющиеся в распоряжении органа муниципального контроля, акты предыдущих проверок и иные документы.</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2.6.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обязательных требований или требований, установленных муниципальными правовыми актами, орган муниципального контроля направляет в адрес юридического лица мотивированный запрос с требованием представить иные документы, необходимые для рассмотрения в ходе проведения документарной проверки. К запросу прилагается заверенная печатью копия распоряжения о проведении документарной проверки. Юридическое лицо обязано направить в орган муниципального контроля указанные в запросе документы в течение десяти рабочих дней со дня получения мотивированного запроса.</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2.7. В случае, если в ходе документарной проверки выявлены ошибки и (или) противоречия в представленных юридическим лицом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с требованием представить в течение десяти рабочих дней необходимые пояснения в письменной форме.</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2.8.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2.9. При выездной проверке должностные лица органа муниципального контроля предъявляют служебные удостоверения руководителю или иному должностному лицу юридического лица, знакомят его с распоряжением о назначении выездной проверки,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привлекаемыми к выездной проверке, со сроками и с условиями ее проведения.</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b/>
          <w:bCs/>
          <w:color w:val="454141"/>
          <w:sz w:val="20"/>
          <w:szCs w:val="20"/>
          <w:lang w:eastAsia="ru-RU"/>
        </w:rPr>
        <w:t>III. Порядок оформления результатов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3.1. По результатам проверки должностными лицами органа муниципального контроля, проводящими проверку, составляется акт по </w:t>
      </w:r>
      <w:hyperlink r:id="rId22" w:anchor="3000" w:history="1">
        <w:r w:rsidRPr="007272D6">
          <w:rPr>
            <w:rFonts w:ascii="Tahoma" w:hAnsi="Tahoma" w:cs="Tahoma"/>
            <w:color w:val="5F5F5F"/>
            <w:sz w:val="20"/>
            <w:szCs w:val="20"/>
            <w:u w:val="single"/>
            <w:lang w:eastAsia="ru-RU"/>
          </w:rPr>
          <w:t>форме</w:t>
        </w:r>
      </w:hyperlink>
      <w:r w:rsidRPr="007272D6">
        <w:rPr>
          <w:rFonts w:ascii="Tahoma" w:hAnsi="Tahoma" w:cs="Tahoma"/>
          <w:color w:val="454141"/>
          <w:sz w:val="20"/>
          <w:szCs w:val="20"/>
          <w:lang w:eastAsia="ru-RU"/>
        </w:rPr>
        <w:t xml:space="preserve">, утвержденной </w:t>
      </w:r>
      <w:hyperlink r:id="rId23" w:history="1">
        <w:r w:rsidRPr="007272D6">
          <w:rPr>
            <w:rFonts w:ascii="Tahoma" w:hAnsi="Tahoma" w:cs="Tahoma"/>
            <w:color w:val="5F5F5F"/>
            <w:sz w:val="20"/>
            <w:szCs w:val="20"/>
            <w:u w:val="single"/>
            <w:lang w:eastAsia="ru-RU"/>
          </w:rPr>
          <w:t>приказом</w:t>
        </w:r>
      </w:hyperlink>
      <w:r w:rsidRPr="007272D6">
        <w:rPr>
          <w:rFonts w:ascii="Tahoma" w:hAnsi="Tahoma" w:cs="Tahoma"/>
          <w:color w:val="454141"/>
          <w:sz w:val="20"/>
          <w:szCs w:val="20"/>
          <w:lang w:eastAsia="ru-RU"/>
        </w:rPr>
        <w:t xml:space="preserve"> Министерства экономического развития Российской Федерации от 30.04.2009 № 141.</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Акт проверки оформляется непосредственно после ее завершения в двух экземплярах, один из которых с копиями приложений (при наличии) вручается руководителю, иному должностному лицу или уполномоченному представителю юридического лица под расписку об ознакомлении либо об отказе в ознакомлении с актом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При отсутствии руководителя, иного должностного лица или уполномоченного представителя юридического лица,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3.2.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под расписку либо направляется этому лицу в порядке, указанном в </w:t>
      </w:r>
      <w:hyperlink r:id="rId24" w:anchor="10313" w:history="1">
        <w:r w:rsidRPr="007272D6">
          <w:rPr>
            <w:rFonts w:ascii="Tahoma" w:hAnsi="Tahoma" w:cs="Tahoma"/>
            <w:color w:val="5F5F5F"/>
            <w:sz w:val="20"/>
            <w:szCs w:val="20"/>
            <w:u w:val="single"/>
            <w:lang w:eastAsia="ru-RU"/>
          </w:rPr>
          <w:t>абзаце 3 пункта 3.1</w:t>
        </w:r>
      </w:hyperlink>
      <w:r w:rsidRPr="007272D6">
        <w:rPr>
          <w:rFonts w:ascii="Tahoma" w:hAnsi="Tahoma" w:cs="Tahoma"/>
          <w:color w:val="454141"/>
          <w:sz w:val="20"/>
          <w:szCs w:val="20"/>
          <w:lang w:eastAsia="ru-RU"/>
        </w:rPr>
        <w:t xml:space="preserve"> Регламента.</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3.3. В случае несогласия с фактами, выводами, предложениями, изложенными в акте проверки, либо с выданным предписанием об устранении выявленных нарушений юридическое лицо, проверка которого проводилась, в течение пятнадцати дней с даты получения акта проверки вправе представить в письменной форме в орган муниципального контроля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вправе приложить документы (оригиналы или их заверенные копии), подтверждающие обоснованность возражений, либо в согласованный срок передать документы в орган муниципального контроля.</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3.4.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w:t>
      </w:r>
      <w:hyperlink r:id="rId25" w:history="1">
        <w:r w:rsidRPr="007272D6">
          <w:rPr>
            <w:rFonts w:ascii="Tahoma" w:hAnsi="Tahoma" w:cs="Tahoma"/>
            <w:color w:val="5F5F5F"/>
            <w:sz w:val="20"/>
            <w:szCs w:val="20"/>
            <w:u w:val="single"/>
            <w:lang w:eastAsia="ru-RU"/>
          </w:rPr>
          <w:t>законодательством</w:t>
        </w:r>
      </w:hyperlink>
      <w:r w:rsidRPr="007272D6">
        <w:rPr>
          <w:rFonts w:ascii="Tahoma" w:hAnsi="Tahoma" w:cs="Tahoma"/>
          <w:color w:val="454141"/>
          <w:sz w:val="20"/>
          <w:szCs w:val="20"/>
          <w:lang w:eastAsia="ru-RU"/>
        </w:rPr>
        <w:t xml:space="preserve"> Российской Федерации.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3.5. Акт проверки не может быть представлен третьим лицам за исключением случаев, предусмотренных действующим законодательством.</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3.6. Юридические лица обязаны вести журнал учета проверок по </w:t>
      </w:r>
      <w:hyperlink r:id="rId26" w:anchor="4000" w:history="1">
        <w:r w:rsidRPr="007272D6">
          <w:rPr>
            <w:rFonts w:ascii="Tahoma" w:hAnsi="Tahoma" w:cs="Tahoma"/>
            <w:color w:val="5F5F5F"/>
            <w:sz w:val="20"/>
            <w:szCs w:val="20"/>
            <w:u w:val="single"/>
            <w:lang w:eastAsia="ru-RU"/>
          </w:rPr>
          <w:t>форме</w:t>
        </w:r>
      </w:hyperlink>
      <w:r w:rsidRPr="007272D6">
        <w:rPr>
          <w:rFonts w:ascii="Tahoma" w:hAnsi="Tahoma" w:cs="Tahoma"/>
          <w:color w:val="454141"/>
          <w:sz w:val="20"/>
          <w:szCs w:val="20"/>
          <w:lang w:eastAsia="ru-RU"/>
        </w:rPr>
        <w:t xml:space="preserve">, утвержденной </w:t>
      </w:r>
      <w:hyperlink r:id="rId27" w:history="1">
        <w:r w:rsidRPr="007272D6">
          <w:rPr>
            <w:rFonts w:ascii="Tahoma" w:hAnsi="Tahoma" w:cs="Tahoma"/>
            <w:color w:val="5F5F5F"/>
            <w:sz w:val="20"/>
            <w:szCs w:val="20"/>
            <w:u w:val="single"/>
            <w:lang w:eastAsia="ru-RU"/>
          </w:rPr>
          <w:t>приказом</w:t>
        </w:r>
      </w:hyperlink>
      <w:r w:rsidRPr="007272D6">
        <w:rPr>
          <w:rFonts w:ascii="Tahoma" w:hAnsi="Tahoma" w:cs="Tahoma"/>
          <w:color w:val="454141"/>
          <w:sz w:val="20"/>
          <w:szCs w:val="20"/>
          <w:lang w:eastAsia="ru-RU"/>
        </w:rPr>
        <w:t xml:space="preserve"> Министерства экономического развития Российской Федерации от 30.04.2009 № 141.</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Журнал учета проверок должен быть прошит, пронумерован и удостоверен печатью юридического лица.</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При отсутствии журнала учета проверок в акте проверки делается соответствующая запись.</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b/>
          <w:bCs/>
          <w:color w:val="454141"/>
          <w:sz w:val="20"/>
          <w:szCs w:val="20"/>
          <w:lang w:eastAsia="ru-RU"/>
        </w:rPr>
        <w:t>IV. Права и обязанности должностных лиц органа муниципального контроля</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4.1. Должностные лица органа муниципального контроля имеют право:</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беспрепятственно по предъявлении служебного удостоверения и копии распоряжения администрации сельского поселения о назначении проверки посещать места проведения лотерей 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выдавать юридическим лицам предписания об устранении выявленных нарушений обязательных требований;</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привлекать к проведению выездной проверки юридического лица экспертов, экспертные организации, не состоящих в гражданско-правовых и трудовых отношениях с юридическим лицом, в отношении которого проводится проверка, и не являющихся аффилированными лицами проверяемых лиц.</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4.2. Должностные лица органа муниципального контроля при проведении проверки обязаны:</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соблюдать законодательство Российской Федерации, права и законные интересы юридического лица, проверка которого проводится;</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проводить проверку только во время исполнения служебных обязанностей;</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проводить выездную проверку только при предъявлении служебного удостоверения, копии распоряжения о проведении проверки и в случае, предусмотренном </w:t>
      </w:r>
      <w:hyperlink r:id="rId28" w:anchor="21602" w:history="1">
        <w:r w:rsidRPr="007272D6">
          <w:rPr>
            <w:rFonts w:ascii="Tahoma" w:hAnsi="Tahoma" w:cs="Tahoma"/>
            <w:color w:val="5F5F5F"/>
            <w:sz w:val="20"/>
            <w:szCs w:val="20"/>
            <w:u w:val="single"/>
            <w:lang w:eastAsia="ru-RU"/>
          </w:rPr>
          <w:t>пунктом 2 части 6 статьи 21</w:t>
        </w:r>
      </w:hyperlink>
      <w:r w:rsidRPr="007272D6">
        <w:rPr>
          <w:rFonts w:ascii="Tahoma" w:hAnsi="Tahoma" w:cs="Tahoma"/>
          <w:color w:val="454141"/>
          <w:sz w:val="20"/>
          <w:szCs w:val="20"/>
          <w:lang w:eastAsia="ru-RU"/>
        </w:rPr>
        <w:t xml:space="preserve"> Федерального закона от 11.11.2003 № 138-Ф3 "О лотереях", копии документа о согласовании проведения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не препятствовать руководителю, иному должностному лицу или уполномоченному представителю юридического лица присутствовать при проведении проверки и давать разъяснения по вопросам, относящимся к предмету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предоставлять руководителю, иному должностному лицу или уполномоченному представителю юридического лица, присутствующим при проведении проверки, информацию и документы, относящиеся к предмету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знакомить руководителя, иное должностное лицо или уполномоченного представителя юридического лица с результатами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безопасности государства,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не требовать от юридического лица документы и иные сведения, представление которых не предусмотрено законодательством Российской Федерации;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перед началом проведения выездной проверки по просьбе руководителя, иного должностного лица или уполномоченного представителя юридического лица ознакомить их с положениями административного регламента (при его наличии), в соответствии с которым проводится проверка;</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соблюдать сроки проведения проверки, установленные действующим законодательством и Регламентом;</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осуществлять запись о проведенной проверке в журнале учета проверок.</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b/>
          <w:bCs/>
          <w:color w:val="454141"/>
          <w:sz w:val="20"/>
          <w:szCs w:val="20"/>
          <w:lang w:eastAsia="ru-RU"/>
        </w:rPr>
        <w:t>V. Права и обязанности субъекта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5.1. Руководитель, иное должностное лицо или уполномоченный представитель юридического лица при проведении проверки имеют право:</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непосредственно присутствовать при проведении проверки, давать объяснения по вопросам, относящимся к предмету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получать от органа муниципального контроля, его должностных лиц информацию, которая относится к предмету проверки, предоставление которой предусмотрено </w:t>
      </w:r>
      <w:hyperlink r:id="rId29" w:history="1">
        <w:r w:rsidRPr="007272D6">
          <w:rPr>
            <w:rFonts w:ascii="Tahoma" w:hAnsi="Tahoma" w:cs="Tahoma"/>
            <w:color w:val="5F5F5F"/>
            <w:sz w:val="20"/>
            <w:szCs w:val="20"/>
            <w:u w:val="single"/>
            <w:lang w:eastAsia="ru-RU"/>
          </w:rPr>
          <w:t>Федеральным законом</w:t>
        </w:r>
      </w:hyperlink>
      <w:r w:rsidRPr="007272D6">
        <w:rPr>
          <w:rFonts w:ascii="Tahoma" w:hAnsi="Tahoma" w:cs="Tahoma"/>
          <w:color w:val="454141"/>
          <w:sz w:val="20"/>
          <w:szCs w:val="20"/>
          <w:lang w:eastAsia="ru-RU"/>
        </w:rPr>
        <w:t xml:space="preserve"> от 26.12.2008 № 294-ФЗ;</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знакомиться с результатами проверки и указывать в акте проверки о своем ознакомлении (согласии или несогласии);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обжаловать действия (бездействие) должностных лиц органа муниципального контроля,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5.2. Руководитель, иное должностное лицо или уполномоченный представитель юридического лица обязаны:</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направить в орган муниципального контроля указанные в мотивированном запросе документы в течение десяти рабочих дней со дня получения запроса;</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обеспечить доступ проводящим выездную проверку должностным лицам и участвующим в выездной проверке экспертам, представителям экспертных организаций на территорию, в используемые юридическим лицом здания, строения, сооружения, помещения, к оборудованию, подобным объектам, транспортным средствам и перевозимым ими грузам;</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присутствовать при проведении проверки или обеспечить присутствие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 xml:space="preserve">5.3. Юридические лица, их руководители, иные должностные лица или уполномоченные представители юридических лиц, допустившие нарушение </w:t>
      </w:r>
      <w:hyperlink r:id="rId30" w:history="1">
        <w:r w:rsidRPr="007272D6">
          <w:rPr>
            <w:rFonts w:ascii="Tahoma" w:hAnsi="Tahoma" w:cs="Tahoma"/>
            <w:color w:val="5F5F5F"/>
            <w:sz w:val="20"/>
            <w:szCs w:val="20"/>
            <w:u w:val="single"/>
            <w:lang w:eastAsia="ru-RU"/>
          </w:rPr>
          <w:t>Федерального закона</w:t>
        </w:r>
      </w:hyperlink>
      <w:r w:rsidRPr="007272D6">
        <w:rPr>
          <w:rFonts w:ascii="Tahoma" w:hAnsi="Tahoma" w:cs="Tahoma"/>
          <w:color w:val="454141"/>
          <w:sz w:val="20"/>
          <w:szCs w:val="20"/>
          <w:lang w:eastAsia="ru-RU"/>
        </w:rPr>
        <w:t xml:space="preserve"> от 26.12.2008 № 294-ФЗ и (или)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b/>
          <w:bCs/>
          <w:color w:val="454141"/>
          <w:sz w:val="20"/>
          <w:szCs w:val="20"/>
          <w:lang w:eastAsia="ru-RU"/>
        </w:rPr>
        <w:t>VI. Принятие решения по результатам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По результатам проверки должностные лица органа муниципального контроля, проводившие проверку, фиксируют факты, выводы и предложения в акте проверки.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В случае выявления нарушений юридическим лицом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своих полномочий, предусмотренных законодательством Российской Федерации:</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выдают юридическому лицу предписание об устранении выявленных нарушений с указанием сроков их устранения;</w:t>
      </w:r>
    </w:p>
    <w:p w:rsidR="00E67358" w:rsidRPr="007272D6" w:rsidRDefault="00E67358" w:rsidP="007272D6">
      <w:pPr>
        <w:spacing w:before="100" w:beforeAutospacing="1" w:after="100" w:afterAutospacing="1" w:line="240" w:lineRule="auto"/>
        <w:jc w:val="both"/>
        <w:rPr>
          <w:rFonts w:ascii="Tahoma" w:hAnsi="Tahoma" w:cs="Tahoma"/>
          <w:color w:val="454141"/>
          <w:sz w:val="20"/>
          <w:szCs w:val="20"/>
          <w:lang w:eastAsia="ru-RU"/>
        </w:rPr>
      </w:pPr>
      <w:r w:rsidRPr="007272D6">
        <w:rPr>
          <w:rFonts w:ascii="Tahoma" w:hAnsi="Tahoma" w:cs="Tahoma"/>
          <w:color w:val="454141"/>
          <w:sz w:val="20"/>
          <w:szCs w:val="20"/>
          <w:lang w:eastAsia="ru-RU"/>
        </w:rPr>
        <w:t>принимают меры по контролю за устранением выявленных нарушений, а также меры по привлечению лиц, допустивших выявленные нарушения, к ответственности.</w:t>
      </w:r>
    </w:p>
    <w:p w:rsidR="00E67358" w:rsidRDefault="00E67358"/>
    <w:sectPr w:rsidR="00E67358" w:rsidSect="002F58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4467"/>
    <w:rsid w:val="00027277"/>
    <w:rsid w:val="00123291"/>
    <w:rsid w:val="002F5881"/>
    <w:rsid w:val="004067D8"/>
    <w:rsid w:val="006C4C7B"/>
    <w:rsid w:val="006F4467"/>
    <w:rsid w:val="007272D6"/>
    <w:rsid w:val="007B1B6A"/>
    <w:rsid w:val="0080587D"/>
    <w:rsid w:val="00850C1B"/>
    <w:rsid w:val="00A1704C"/>
    <w:rsid w:val="00B02D23"/>
    <w:rsid w:val="00B222E3"/>
    <w:rsid w:val="00B6473A"/>
    <w:rsid w:val="00C3520C"/>
    <w:rsid w:val="00CE5EF6"/>
    <w:rsid w:val="00E511E4"/>
    <w:rsid w:val="00E673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1"/>
    <w:pPr>
      <w:spacing w:after="200" w:line="276" w:lineRule="auto"/>
    </w:pPr>
    <w:rPr>
      <w:lang w:eastAsia="en-US"/>
    </w:rPr>
  </w:style>
  <w:style w:type="paragraph" w:styleId="Heading1">
    <w:name w:val="heading 1"/>
    <w:basedOn w:val="Normal"/>
    <w:next w:val="Normal"/>
    <w:link w:val="Heading1Char"/>
    <w:uiPriority w:val="99"/>
    <w:qFormat/>
    <w:rsid w:val="00027277"/>
    <w:pPr>
      <w:keepNext/>
      <w:spacing w:before="240" w:after="60" w:line="240" w:lineRule="auto"/>
      <w:outlineLvl w:val="0"/>
    </w:pPr>
    <w:rPr>
      <w:rFonts w:ascii="Cambria" w:eastAsia="Times New Roman" w:hAnsi="Cambria"/>
      <w:b/>
      <w:bCs/>
      <w:kern w:val="32"/>
      <w:sz w:val="32"/>
      <w:szCs w:val="32"/>
      <w:lang w:eastAsia="ru-RU"/>
    </w:rPr>
  </w:style>
  <w:style w:type="paragraph" w:styleId="Heading2">
    <w:name w:val="heading 2"/>
    <w:basedOn w:val="Normal"/>
    <w:next w:val="Normal"/>
    <w:link w:val="Heading2Char"/>
    <w:uiPriority w:val="99"/>
    <w:qFormat/>
    <w:rsid w:val="00027277"/>
    <w:pPr>
      <w:keepNext/>
      <w:spacing w:before="240" w:after="60" w:line="240" w:lineRule="auto"/>
      <w:outlineLvl w:val="1"/>
    </w:pPr>
    <w:rPr>
      <w:rFonts w:ascii="Cambria" w:eastAsia="Times New Roman" w:hAnsi="Cambria"/>
      <w:b/>
      <w:bCs/>
      <w:i/>
      <w:i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27277"/>
    <w:rPr>
      <w:rFonts w:ascii="Cambria" w:hAnsi="Cambria" w:cs="Times New Roman"/>
      <w:b/>
      <w:bCs/>
      <w:kern w:val="32"/>
      <w:sz w:val="32"/>
      <w:szCs w:val="32"/>
      <w:lang w:eastAsia="ru-RU"/>
    </w:rPr>
  </w:style>
  <w:style w:type="character" w:customStyle="1" w:styleId="Heading2Char">
    <w:name w:val="Heading 2 Char"/>
    <w:basedOn w:val="DefaultParagraphFont"/>
    <w:link w:val="Heading2"/>
    <w:uiPriority w:val="99"/>
    <w:semiHidden/>
    <w:locked/>
    <w:rsid w:val="00027277"/>
    <w:rPr>
      <w:rFonts w:ascii="Cambria" w:hAnsi="Cambria" w:cs="Times New Roman"/>
      <w:b/>
      <w:bCs/>
      <w:i/>
      <w:iCs/>
      <w:sz w:val="28"/>
      <w:szCs w:val="28"/>
      <w:lang w:eastAsia="ru-RU"/>
    </w:rPr>
  </w:style>
  <w:style w:type="paragraph" w:styleId="BalloonText">
    <w:name w:val="Balloon Text"/>
    <w:basedOn w:val="Normal"/>
    <w:link w:val="BalloonTextChar"/>
    <w:uiPriority w:val="99"/>
    <w:semiHidden/>
    <w:rsid w:val="007272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72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7671426">
      <w:marLeft w:val="0"/>
      <w:marRight w:val="0"/>
      <w:marTop w:val="0"/>
      <w:marBottom w:val="0"/>
      <w:divBdr>
        <w:top w:val="none" w:sz="0" w:space="0" w:color="auto"/>
        <w:left w:val="none" w:sz="0" w:space="0" w:color="auto"/>
        <w:bottom w:val="none" w:sz="0" w:space="0" w:color="auto"/>
        <w:right w:val="none" w:sz="0" w:space="0" w:color="auto"/>
      </w:divBdr>
    </w:div>
    <w:div w:id="1577671430">
      <w:marLeft w:val="0"/>
      <w:marRight w:val="0"/>
      <w:marTop w:val="0"/>
      <w:marBottom w:val="0"/>
      <w:divBdr>
        <w:top w:val="none" w:sz="0" w:space="0" w:color="auto"/>
        <w:left w:val="none" w:sz="0" w:space="0" w:color="auto"/>
        <w:bottom w:val="none" w:sz="0" w:space="0" w:color="auto"/>
        <w:right w:val="none" w:sz="0" w:space="0" w:color="auto"/>
      </w:divBdr>
      <w:divsChild>
        <w:div w:id="1577671428">
          <w:marLeft w:val="0"/>
          <w:marRight w:val="0"/>
          <w:marTop w:val="0"/>
          <w:marBottom w:val="0"/>
          <w:divBdr>
            <w:top w:val="none" w:sz="0" w:space="0" w:color="auto"/>
            <w:left w:val="none" w:sz="0" w:space="0" w:color="auto"/>
            <w:bottom w:val="none" w:sz="0" w:space="0" w:color="auto"/>
            <w:right w:val="none" w:sz="0" w:space="0" w:color="auto"/>
          </w:divBdr>
          <w:divsChild>
            <w:div w:id="1577671429">
              <w:marLeft w:val="0"/>
              <w:marRight w:val="0"/>
              <w:marTop w:val="0"/>
              <w:marBottom w:val="0"/>
              <w:divBdr>
                <w:top w:val="none" w:sz="0" w:space="0" w:color="auto"/>
                <w:left w:val="none" w:sz="0" w:space="0" w:color="auto"/>
                <w:bottom w:val="none" w:sz="0" w:space="0" w:color="auto"/>
                <w:right w:val="none" w:sz="0" w:space="0" w:color="auto"/>
              </w:divBdr>
              <w:divsChild>
                <w:div w:id="1577671425">
                  <w:marLeft w:val="0"/>
                  <w:marRight w:val="0"/>
                  <w:marTop w:val="0"/>
                  <w:marBottom w:val="0"/>
                  <w:divBdr>
                    <w:top w:val="none" w:sz="0" w:space="0" w:color="auto"/>
                    <w:left w:val="none" w:sz="0" w:space="0" w:color="auto"/>
                    <w:bottom w:val="none" w:sz="0" w:space="0" w:color="auto"/>
                    <w:right w:val="none" w:sz="0" w:space="0" w:color="auto"/>
                  </w:divBdr>
                  <w:divsChild>
                    <w:div w:id="157767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86483/" TargetMode="External"/><Relationship Id="rId13" Type="http://schemas.openxmlformats.org/officeDocument/2006/relationships/hyperlink" Target="consultantplus://offline/main?base=LAW;n=98492;fld=134;dst=100444" TargetMode="External"/><Relationship Id="rId18" Type="http://schemas.openxmlformats.org/officeDocument/2006/relationships/hyperlink" Target="http://base.garant.ru/12167036/" TargetMode="External"/><Relationship Id="rId26" Type="http://schemas.openxmlformats.org/officeDocument/2006/relationships/hyperlink" Target="http://base.garant.ru/12167036/" TargetMode="External"/><Relationship Id="rId3" Type="http://schemas.openxmlformats.org/officeDocument/2006/relationships/webSettings" Target="webSettings.xml"/><Relationship Id="rId21" Type="http://schemas.openxmlformats.org/officeDocument/2006/relationships/hyperlink" Target="http://base.garant.ru/12164247/2/" TargetMode="External"/><Relationship Id="rId7" Type="http://schemas.openxmlformats.org/officeDocument/2006/relationships/hyperlink" Target="http://base.garant.ru/186483/" TargetMode="External"/><Relationship Id="rId12" Type="http://schemas.openxmlformats.org/officeDocument/2006/relationships/hyperlink" Target="consultantplus://offline/main?base=LAW;n=117211;fld=134;dst=100026" TargetMode="External"/><Relationship Id="rId17" Type="http://schemas.openxmlformats.org/officeDocument/2006/relationships/hyperlink" Target="http://base.garant.ru/12167036/" TargetMode="External"/><Relationship Id="rId25" Type="http://schemas.openxmlformats.org/officeDocument/2006/relationships/hyperlink" Target="http://base.garant.ru/10102673/" TargetMode="External"/><Relationship Id="rId2" Type="http://schemas.openxmlformats.org/officeDocument/2006/relationships/settings" Target="settings.xml"/><Relationship Id="rId16" Type="http://schemas.openxmlformats.org/officeDocument/2006/relationships/hyperlink" Target="http://base.garant.ru/12167036/" TargetMode="External"/><Relationship Id="rId20" Type="http://schemas.openxmlformats.org/officeDocument/2006/relationships/hyperlink" Target="http://base.garant.ru/12164247/2/" TargetMode="External"/><Relationship Id="rId29" Type="http://schemas.openxmlformats.org/officeDocument/2006/relationships/hyperlink" Target="http://base.garant.ru/12164247/" TargetMode="External"/><Relationship Id="rId1" Type="http://schemas.openxmlformats.org/officeDocument/2006/relationships/styles" Target="styles.xml"/><Relationship Id="rId6" Type="http://schemas.openxmlformats.org/officeDocument/2006/relationships/hyperlink" Target="http://base.garant.ru/12164247/" TargetMode="External"/><Relationship Id="rId11" Type="http://schemas.openxmlformats.org/officeDocument/2006/relationships/hyperlink" Target="consultantplus://offline/main?base=LAW;n=117596;fld=134;dst=100014" TargetMode="External"/><Relationship Id="rId24" Type="http://schemas.openxmlformats.org/officeDocument/2006/relationships/hyperlink" Target="http://base.garant.ru/7337757/" TargetMode="External"/><Relationship Id="rId32" Type="http://schemas.openxmlformats.org/officeDocument/2006/relationships/theme" Target="theme/theme1.xml"/><Relationship Id="rId5" Type="http://schemas.openxmlformats.org/officeDocument/2006/relationships/hyperlink" Target="http://base.garant.ru/186483/" TargetMode="External"/><Relationship Id="rId15" Type="http://schemas.openxmlformats.org/officeDocument/2006/relationships/hyperlink" Target="consultantplus://offline/main?base=LAW;n=13491;fld=134;dst=100033" TargetMode="External"/><Relationship Id="rId23" Type="http://schemas.openxmlformats.org/officeDocument/2006/relationships/hyperlink" Target="http://base.garant.ru/12167036/" TargetMode="External"/><Relationship Id="rId28" Type="http://schemas.openxmlformats.org/officeDocument/2006/relationships/hyperlink" Target="http://base.garant.ru/186483/" TargetMode="External"/><Relationship Id="rId10" Type="http://schemas.openxmlformats.org/officeDocument/2006/relationships/hyperlink" Target="consultantplus://offline/main?base=LAW;n=13491;fld=134;dst=100033" TargetMode="External"/><Relationship Id="rId19" Type="http://schemas.openxmlformats.org/officeDocument/2006/relationships/hyperlink" Target="http://base.garant.ru/12167036/" TargetMode="External"/><Relationship Id="rId31" Type="http://schemas.openxmlformats.org/officeDocument/2006/relationships/fontTable" Target="fontTable.xml"/><Relationship Id="rId4" Type="http://schemas.openxmlformats.org/officeDocument/2006/relationships/hyperlink" Target="http://base.garant.ru/12164247/" TargetMode="External"/><Relationship Id="rId9" Type="http://schemas.openxmlformats.org/officeDocument/2006/relationships/hyperlink" Target="consultantplus://offline/main?base=LAW;n=108742;fld=134;dst=100231" TargetMode="External"/><Relationship Id="rId14" Type="http://schemas.openxmlformats.org/officeDocument/2006/relationships/hyperlink" Target="consultantplus://offline/main?base=LAW;n=108742;fld=134;dst=100231" TargetMode="External"/><Relationship Id="rId22" Type="http://schemas.openxmlformats.org/officeDocument/2006/relationships/hyperlink" Target="http://base.garant.ru/12167036/" TargetMode="External"/><Relationship Id="rId27" Type="http://schemas.openxmlformats.org/officeDocument/2006/relationships/hyperlink" Target="http://base.garant.ru/12167036/" TargetMode="External"/><Relationship Id="rId30" Type="http://schemas.openxmlformats.org/officeDocument/2006/relationships/hyperlink" Target="http://base.garant.ru/121642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TotalTime>
  <Pages>8</Pages>
  <Words>3350</Words>
  <Characters>19098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13</cp:revision>
  <cp:lastPrinted>2013-03-29T06:14:00Z</cp:lastPrinted>
  <dcterms:created xsi:type="dcterms:W3CDTF">2013-03-07T03:52:00Z</dcterms:created>
  <dcterms:modified xsi:type="dcterms:W3CDTF">2013-03-29T06:15:00Z</dcterms:modified>
</cp:coreProperties>
</file>